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983F0" w14:textId="77777777" w:rsidR="003747F7" w:rsidRPr="00F9438B" w:rsidRDefault="003747F7" w:rsidP="006C08D7">
      <w:pPr>
        <w:tabs>
          <w:tab w:val="left" w:pos="12049"/>
          <w:tab w:val="left" w:pos="12191"/>
        </w:tabs>
        <w:jc w:val="center"/>
        <w:rPr>
          <w:rFonts w:eastAsia="Calibri"/>
          <w:b/>
          <w:sz w:val="24"/>
          <w:szCs w:val="24"/>
        </w:rPr>
      </w:pPr>
      <w:r w:rsidRPr="00F9438B">
        <w:rPr>
          <w:rFonts w:eastAsia="Calibri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7E473C7D" w14:textId="77777777" w:rsidR="003747F7" w:rsidRPr="00F9438B" w:rsidRDefault="003747F7" w:rsidP="006C08D7">
      <w:pPr>
        <w:tabs>
          <w:tab w:val="left" w:pos="12049"/>
          <w:tab w:val="left" w:pos="12191"/>
        </w:tabs>
        <w:jc w:val="center"/>
        <w:rPr>
          <w:rFonts w:eastAsia="Calibri"/>
          <w:b/>
          <w:sz w:val="24"/>
          <w:szCs w:val="24"/>
        </w:rPr>
      </w:pPr>
      <w:r w:rsidRPr="00F9438B">
        <w:rPr>
          <w:rFonts w:eastAsia="Calibri"/>
          <w:b/>
          <w:sz w:val="24"/>
          <w:szCs w:val="24"/>
        </w:rPr>
        <w:t>детский сад №</w:t>
      </w:r>
      <w:r w:rsidR="00F9438B" w:rsidRPr="00F9438B">
        <w:rPr>
          <w:rFonts w:eastAsia="Calibri"/>
          <w:b/>
          <w:sz w:val="24"/>
          <w:szCs w:val="24"/>
        </w:rPr>
        <w:t xml:space="preserve"> 65 «Фестивальный»</w:t>
      </w:r>
    </w:p>
    <w:p w14:paraId="0DE8915B" w14:textId="77777777" w:rsidR="003747F7" w:rsidRPr="00821384" w:rsidRDefault="003747F7" w:rsidP="003747F7">
      <w:pPr>
        <w:tabs>
          <w:tab w:val="left" w:pos="12049"/>
          <w:tab w:val="left" w:pos="12191"/>
        </w:tabs>
        <w:jc w:val="center"/>
        <w:rPr>
          <w:rFonts w:eastAsia="Calibri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8B0D45" w:rsidRPr="000D0EBF" w14:paraId="65DF0EB4" w14:textId="77777777" w:rsidTr="0059456B">
        <w:tc>
          <w:tcPr>
            <w:tcW w:w="4853" w:type="dxa"/>
          </w:tcPr>
          <w:p w14:paraId="376C35F5" w14:textId="77777777" w:rsidR="008B0D45" w:rsidRPr="00825FB6" w:rsidRDefault="008B0D45" w:rsidP="0059456B">
            <w:pPr>
              <w:tabs>
                <w:tab w:val="left" w:pos="12049"/>
                <w:tab w:val="left" w:pos="12191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14:paraId="4D5EBE36" w14:textId="77777777" w:rsidR="008B0D45" w:rsidRPr="000D0EBF" w:rsidRDefault="008B0D45" w:rsidP="0059456B">
            <w:pPr>
              <w:tabs>
                <w:tab w:val="left" w:pos="12049"/>
                <w:tab w:val="left" w:pos="12191"/>
              </w:tabs>
              <w:ind w:left="720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53" w:type="dxa"/>
          </w:tcPr>
          <w:p w14:paraId="46B3FF06" w14:textId="77777777" w:rsidR="008B0D45" w:rsidRPr="000D0EBF" w:rsidRDefault="008B0D45" w:rsidP="0059456B">
            <w:pPr>
              <w:tabs>
                <w:tab w:val="left" w:pos="12049"/>
                <w:tab w:val="left" w:pos="12191"/>
              </w:tabs>
              <w:ind w:left="720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54" w:type="dxa"/>
          </w:tcPr>
          <w:p w14:paraId="024B681E" w14:textId="77777777" w:rsidR="008B0D45" w:rsidRDefault="008B0D45" w:rsidP="0059456B">
            <w:pPr>
              <w:tabs>
                <w:tab w:val="left" w:pos="12049"/>
                <w:tab w:val="left" w:pos="12191"/>
              </w:tabs>
              <w:ind w:left="251" w:hanging="251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0EBF">
              <w:rPr>
                <w:rFonts w:eastAsia="Calibri"/>
                <w:sz w:val="24"/>
                <w:szCs w:val="24"/>
              </w:rPr>
              <w:t>УТВЕРЖДЕНО</w:t>
            </w:r>
          </w:p>
          <w:p w14:paraId="21E5FFB2" w14:textId="337D3BC7" w:rsidR="008B0D45" w:rsidRPr="000D0EBF" w:rsidRDefault="008B0D45" w:rsidP="0059456B">
            <w:pPr>
              <w:tabs>
                <w:tab w:val="left" w:pos="12049"/>
                <w:tab w:val="left" w:pos="12191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Приказом МБДОУ № 65 «</w:t>
            </w:r>
            <w:proofErr w:type="gramStart"/>
            <w:r>
              <w:rPr>
                <w:rFonts w:eastAsia="Calibri"/>
                <w:sz w:val="24"/>
                <w:szCs w:val="24"/>
              </w:rPr>
              <w:t>Фестивальный»  от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D0EBF">
              <w:rPr>
                <w:rFonts w:eastAsia="Calibri"/>
                <w:sz w:val="24"/>
                <w:szCs w:val="24"/>
              </w:rPr>
              <w:t>«_____</w:t>
            </w:r>
            <w:r>
              <w:rPr>
                <w:rFonts w:eastAsia="Calibri"/>
                <w:sz w:val="24"/>
                <w:szCs w:val="24"/>
              </w:rPr>
              <w:t>__</w:t>
            </w:r>
            <w:r w:rsidRPr="000D0EBF">
              <w:rPr>
                <w:rFonts w:eastAsia="Calibri"/>
                <w:sz w:val="24"/>
                <w:szCs w:val="24"/>
              </w:rPr>
              <w:t>» _____</w:t>
            </w:r>
            <w:r>
              <w:rPr>
                <w:rFonts w:eastAsia="Calibri"/>
                <w:sz w:val="24"/>
                <w:szCs w:val="24"/>
              </w:rPr>
              <w:t>__  202</w:t>
            </w:r>
            <w:r w:rsidR="00142A1C">
              <w:rPr>
                <w:rFonts w:eastAsia="Calibri"/>
                <w:sz w:val="24"/>
                <w:szCs w:val="24"/>
              </w:rPr>
              <w:t>3</w:t>
            </w:r>
          </w:p>
          <w:p w14:paraId="0F8F1D5F" w14:textId="77777777" w:rsidR="008B0D45" w:rsidRPr="000D0EBF" w:rsidRDefault="008B0D45" w:rsidP="0059456B">
            <w:pPr>
              <w:tabs>
                <w:tab w:val="left" w:pos="12049"/>
                <w:tab w:val="left" w:pos="12191"/>
              </w:tabs>
              <w:ind w:left="251" w:hanging="251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№_______________________________</w:t>
            </w:r>
          </w:p>
          <w:p w14:paraId="0066777E" w14:textId="77777777" w:rsidR="008B0D45" w:rsidRPr="00825FB6" w:rsidRDefault="008B0D45" w:rsidP="0059456B">
            <w:pPr>
              <w:tabs>
                <w:tab w:val="left" w:pos="12049"/>
                <w:tab w:val="left" w:pos="12191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Заведующий________ Н.А. Маркова </w:t>
            </w:r>
          </w:p>
          <w:p w14:paraId="7602D62A" w14:textId="77777777" w:rsidR="008B0D45" w:rsidRPr="000D0EBF" w:rsidRDefault="008B0D45" w:rsidP="0059456B">
            <w:pPr>
              <w:tabs>
                <w:tab w:val="left" w:pos="12049"/>
                <w:tab w:val="left" w:pos="12191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13236948" w14:textId="77777777" w:rsidR="008B0D45" w:rsidRDefault="008B0D45" w:rsidP="00467C32">
      <w:pPr>
        <w:jc w:val="center"/>
        <w:rPr>
          <w:b/>
          <w:sz w:val="24"/>
          <w:szCs w:val="24"/>
        </w:rPr>
      </w:pPr>
    </w:p>
    <w:p w14:paraId="6FEA4567" w14:textId="77777777" w:rsidR="008B0D45" w:rsidRDefault="008B0D45" w:rsidP="00467C32">
      <w:pPr>
        <w:jc w:val="center"/>
        <w:rPr>
          <w:b/>
          <w:sz w:val="24"/>
          <w:szCs w:val="24"/>
        </w:rPr>
      </w:pPr>
    </w:p>
    <w:p w14:paraId="60264FED" w14:textId="508A97B1" w:rsidR="00467C32" w:rsidRPr="00F9438B" w:rsidRDefault="00916235" w:rsidP="00467C32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>А</w:t>
      </w:r>
      <w:r w:rsidR="00F60F00" w:rsidRPr="00F9438B">
        <w:rPr>
          <w:b/>
          <w:sz w:val="24"/>
          <w:szCs w:val="24"/>
        </w:rPr>
        <w:t>даптированная</w:t>
      </w:r>
    </w:p>
    <w:p w14:paraId="38D51D9A" w14:textId="77777777" w:rsidR="00E13D74" w:rsidRPr="00F9438B" w:rsidRDefault="00467C32" w:rsidP="00467C32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 xml:space="preserve"> образовательная программа дошкольного образования</w:t>
      </w:r>
    </w:p>
    <w:p w14:paraId="62DD6300" w14:textId="65099E7F" w:rsidR="00D970F6" w:rsidRPr="00F9438B" w:rsidRDefault="006F3610" w:rsidP="004C6355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>вос</w:t>
      </w:r>
      <w:r w:rsidR="00916235" w:rsidRPr="00F9438B">
        <w:rPr>
          <w:b/>
          <w:sz w:val="24"/>
          <w:szCs w:val="24"/>
        </w:rPr>
        <w:t>питанника</w:t>
      </w:r>
      <w:r w:rsidR="00D970F6" w:rsidRPr="00F9438B">
        <w:rPr>
          <w:b/>
          <w:sz w:val="24"/>
          <w:szCs w:val="24"/>
        </w:rPr>
        <w:t xml:space="preserve"> гр</w:t>
      </w:r>
      <w:r w:rsidR="00B87536" w:rsidRPr="00F9438B">
        <w:rPr>
          <w:b/>
          <w:sz w:val="24"/>
          <w:szCs w:val="24"/>
        </w:rPr>
        <w:t>уппы</w:t>
      </w:r>
      <w:r w:rsidR="003036FC">
        <w:rPr>
          <w:b/>
          <w:sz w:val="24"/>
          <w:szCs w:val="24"/>
        </w:rPr>
        <w:t xml:space="preserve"> с</w:t>
      </w:r>
      <w:r w:rsidR="00142A1C">
        <w:rPr>
          <w:b/>
          <w:sz w:val="24"/>
          <w:szCs w:val="24"/>
        </w:rPr>
        <w:t>таршего</w:t>
      </w:r>
      <w:r w:rsidR="00D8349C">
        <w:rPr>
          <w:b/>
          <w:sz w:val="24"/>
          <w:szCs w:val="24"/>
        </w:rPr>
        <w:t xml:space="preserve"> дошкольного возраста </w:t>
      </w:r>
      <w:r w:rsidR="00D8349C" w:rsidRPr="00566A9A">
        <w:rPr>
          <w:b/>
          <w:sz w:val="24"/>
          <w:szCs w:val="24"/>
        </w:rPr>
        <w:t xml:space="preserve">с </w:t>
      </w:r>
      <w:r w:rsidR="00142A1C">
        <w:rPr>
          <w:b/>
          <w:sz w:val="24"/>
          <w:szCs w:val="24"/>
        </w:rPr>
        <w:t>5</w:t>
      </w:r>
      <w:r w:rsidR="003036FC">
        <w:rPr>
          <w:b/>
          <w:sz w:val="24"/>
          <w:szCs w:val="24"/>
        </w:rPr>
        <w:t>-</w:t>
      </w:r>
      <w:proofErr w:type="gramStart"/>
      <w:r w:rsidR="00142A1C">
        <w:rPr>
          <w:b/>
          <w:sz w:val="24"/>
          <w:szCs w:val="24"/>
        </w:rPr>
        <w:t>6</w:t>
      </w:r>
      <w:r w:rsidR="00A0443D">
        <w:rPr>
          <w:b/>
          <w:sz w:val="24"/>
          <w:szCs w:val="24"/>
        </w:rPr>
        <w:t xml:space="preserve"> </w:t>
      </w:r>
      <w:r w:rsidR="00B87536" w:rsidRPr="00F9438B">
        <w:rPr>
          <w:b/>
          <w:sz w:val="24"/>
          <w:szCs w:val="24"/>
        </w:rPr>
        <w:t xml:space="preserve"> лет</w:t>
      </w:r>
      <w:proofErr w:type="gramEnd"/>
    </w:p>
    <w:p w14:paraId="622BF0D5" w14:textId="77777777" w:rsidR="004C6355" w:rsidRPr="00F9438B" w:rsidRDefault="004C6355" w:rsidP="004C6355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>МБДОУ №</w:t>
      </w:r>
      <w:r w:rsidR="00F9438B" w:rsidRPr="00F9438B">
        <w:rPr>
          <w:b/>
          <w:sz w:val="24"/>
          <w:szCs w:val="24"/>
        </w:rPr>
        <w:t xml:space="preserve"> 65 «Фестивальный»</w:t>
      </w:r>
    </w:p>
    <w:p w14:paraId="31AF0E62" w14:textId="0E1FC7D3" w:rsidR="00275343" w:rsidRPr="003036FC" w:rsidRDefault="001B7F06" w:rsidP="00275343">
      <w:pPr>
        <w:ind w:left="708" w:firstLine="708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Ермышин Иван Сергеевич</w:t>
      </w:r>
    </w:p>
    <w:p w14:paraId="23C789CA" w14:textId="77777777" w:rsidR="00275343" w:rsidRDefault="00275343" w:rsidP="003036FC">
      <w:pPr>
        <w:ind w:left="708" w:firstLine="708"/>
        <w:rPr>
          <w:sz w:val="24"/>
          <w:szCs w:val="24"/>
        </w:rPr>
      </w:pPr>
    </w:p>
    <w:p w14:paraId="38FDC919" w14:textId="77777777" w:rsidR="00566A9A" w:rsidRPr="009677EB" w:rsidRDefault="00566A9A" w:rsidP="00566A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9677EB">
        <w:rPr>
          <w:sz w:val="24"/>
          <w:szCs w:val="24"/>
        </w:rPr>
        <w:t>Срок реализации:</w:t>
      </w:r>
    </w:p>
    <w:p w14:paraId="7B189F31" w14:textId="4EF1F1A6" w:rsidR="00566A9A" w:rsidRPr="009677EB" w:rsidRDefault="00566A9A" w:rsidP="00566A9A">
      <w:pPr>
        <w:rPr>
          <w:sz w:val="24"/>
          <w:szCs w:val="24"/>
        </w:rPr>
      </w:pPr>
      <w:r w:rsidRPr="009677E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9677EB">
        <w:rPr>
          <w:sz w:val="24"/>
          <w:szCs w:val="24"/>
        </w:rPr>
        <w:t>202</w:t>
      </w:r>
      <w:r w:rsidR="00142A1C">
        <w:rPr>
          <w:sz w:val="24"/>
          <w:szCs w:val="24"/>
        </w:rPr>
        <w:t>3</w:t>
      </w:r>
      <w:r w:rsidRPr="009677EB">
        <w:rPr>
          <w:sz w:val="24"/>
          <w:szCs w:val="24"/>
        </w:rPr>
        <w:t>-202</w:t>
      </w:r>
      <w:r w:rsidR="00142A1C">
        <w:rPr>
          <w:sz w:val="24"/>
          <w:szCs w:val="24"/>
        </w:rPr>
        <w:t>4</w:t>
      </w:r>
      <w:r w:rsidRPr="009677EB">
        <w:rPr>
          <w:sz w:val="24"/>
          <w:szCs w:val="24"/>
        </w:rPr>
        <w:t xml:space="preserve"> учебный год</w:t>
      </w:r>
    </w:p>
    <w:p w14:paraId="7AA01634" w14:textId="77777777" w:rsidR="00566A9A" w:rsidRPr="009677EB" w:rsidRDefault="00566A9A" w:rsidP="00566A9A">
      <w:pPr>
        <w:ind w:left="708" w:firstLine="9924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9677EB">
        <w:rPr>
          <w:sz w:val="24"/>
          <w:szCs w:val="24"/>
        </w:rPr>
        <w:t>Авторы:</w:t>
      </w:r>
    </w:p>
    <w:p w14:paraId="6A80CF62" w14:textId="77777777" w:rsidR="00566A9A" w:rsidRPr="009677EB" w:rsidRDefault="00566A9A" w:rsidP="00566A9A">
      <w:pPr>
        <w:ind w:left="708"/>
        <w:rPr>
          <w:color w:val="FF0000"/>
          <w:sz w:val="24"/>
          <w:szCs w:val="24"/>
        </w:rPr>
      </w:pPr>
      <w:r w:rsidRPr="009677EB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</w:p>
    <w:tbl>
      <w:tblPr>
        <w:tblStyle w:val="a4"/>
        <w:tblW w:w="14171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3"/>
        <w:gridCol w:w="2688"/>
      </w:tblGrid>
      <w:tr w:rsidR="00566A9A" w:rsidRPr="009677EB" w14:paraId="69E4A3FD" w14:textId="77777777" w:rsidTr="00534EE5">
        <w:tc>
          <w:tcPr>
            <w:tcW w:w="11483" w:type="dxa"/>
          </w:tcPr>
          <w:p w14:paraId="6AA0E49A" w14:textId="77B4D22C" w:rsidR="00566A9A" w:rsidRPr="009677EB" w:rsidRDefault="00566A9A" w:rsidP="00C94DE2">
            <w:pPr>
              <w:jc w:val="center"/>
              <w:rPr>
                <w:sz w:val="24"/>
                <w:szCs w:val="24"/>
              </w:rPr>
            </w:pPr>
            <w:r w:rsidRPr="009677EB">
              <w:rPr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 w:rsidR="003036FC">
              <w:rPr>
                <w:sz w:val="24"/>
                <w:szCs w:val="24"/>
              </w:rPr>
              <w:t xml:space="preserve">                Семёнова А.И.</w:t>
            </w:r>
          </w:p>
        </w:tc>
        <w:tc>
          <w:tcPr>
            <w:tcW w:w="2688" w:type="dxa"/>
          </w:tcPr>
          <w:p w14:paraId="396EC768" w14:textId="77777777" w:rsidR="00566A9A" w:rsidRPr="009677EB" w:rsidRDefault="00C94DE2" w:rsidP="0053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566A9A" w:rsidRPr="009677EB" w14:paraId="7A777B78" w14:textId="77777777" w:rsidTr="00534EE5">
        <w:tc>
          <w:tcPr>
            <w:tcW w:w="11483" w:type="dxa"/>
          </w:tcPr>
          <w:p w14:paraId="03741E7E" w14:textId="3A2EA7E6" w:rsidR="00566A9A" w:rsidRPr="009677EB" w:rsidRDefault="00566A9A" w:rsidP="006C08D7">
            <w:pPr>
              <w:jc w:val="center"/>
              <w:rPr>
                <w:sz w:val="24"/>
                <w:szCs w:val="24"/>
              </w:rPr>
            </w:pPr>
            <w:r w:rsidRPr="009677EB"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8F6EAC">
              <w:rPr>
                <w:sz w:val="24"/>
                <w:szCs w:val="24"/>
              </w:rPr>
              <w:t xml:space="preserve">                                             </w:t>
            </w:r>
            <w:r w:rsidR="0090230E">
              <w:rPr>
                <w:sz w:val="24"/>
                <w:szCs w:val="24"/>
              </w:rPr>
              <w:t xml:space="preserve">                  Муравьева А.И.</w:t>
            </w:r>
            <w:bookmarkStart w:id="0" w:name="_GoBack"/>
            <w:bookmarkEnd w:id="0"/>
            <w:r w:rsidRPr="009677EB">
              <w:rPr>
                <w:sz w:val="24"/>
                <w:szCs w:val="24"/>
              </w:rPr>
              <w:t xml:space="preserve">                                           </w:t>
            </w:r>
            <w:r w:rsidR="006C08D7">
              <w:rPr>
                <w:sz w:val="24"/>
                <w:szCs w:val="24"/>
              </w:rPr>
              <w:t xml:space="preserve">  </w:t>
            </w:r>
            <w:r w:rsidR="003036FC"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688" w:type="dxa"/>
          </w:tcPr>
          <w:p w14:paraId="18C28BBC" w14:textId="77777777" w:rsidR="00566A9A" w:rsidRPr="009677EB" w:rsidRDefault="00566A9A" w:rsidP="00534EE5">
            <w:pPr>
              <w:rPr>
                <w:sz w:val="24"/>
                <w:szCs w:val="24"/>
              </w:rPr>
            </w:pPr>
            <w:r w:rsidRPr="009677EB">
              <w:rPr>
                <w:sz w:val="24"/>
                <w:szCs w:val="24"/>
              </w:rPr>
              <w:t>воспитатель</w:t>
            </w:r>
          </w:p>
        </w:tc>
      </w:tr>
      <w:tr w:rsidR="00566A9A" w:rsidRPr="009677EB" w14:paraId="50EDA2FF" w14:textId="77777777" w:rsidTr="00534EE5">
        <w:tc>
          <w:tcPr>
            <w:tcW w:w="11483" w:type="dxa"/>
          </w:tcPr>
          <w:p w14:paraId="54C89212" w14:textId="1A383E5B" w:rsidR="00566A9A" w:rsidRPr="009677EB" w:rsidRDefault="00566A9A" w:rsidP="006C0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</w:t>
            </w:r>
            <w:r w:rsidR="003036FC">
              <w:rPr>
                <w:sz w:val="24"/>
                <w:szCs w:val="24"/>
              </w:rPr>
              <w:t xml:space="preserve">                                                                     </w:t>
            </w:r>
            <w:r w:rsidR="0021040A">
              <w:rPr>
                <w:sz w:val="24"/>
                <w:szCs w:val="24"/>
              </w:rPr>
              <w:t>К</w:t>
            </w:r>
            <w:r w:rsidR="0090230E">
              <w:rPr>
                <w:sz w:val="24"/>
                <w:szCs w:val="24"/>
              </w:rPr>
              <w:t xml:space="preserve">увыкина </w:t>
            </w:r>
            <w:proofErr w:type="gramStart"/>
            <w:r w:rsidR="0090230E">
              <w:rPr>
                <w:sz w:val="24"/>
                <w:szCs w:val="24"/>
              </w:rPr>
              <w:t>Е.Н.</w:t>
            </w:r>
            <w:r w:rsidR="008F6EAC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      </w:t>
            </w:r>
            <w:r w:rsidR="001132F3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88" w:type="dxa"/>
          </w:tcPr>
          <w:p w14:paraId="2D989089" w14:textId="77777777" w:rsidR="00566A9A" w:rsidRPr="009677EB" w:rsidRDefault="00566A9A" w:rsidP="00566A9A">
            <w:pPr>
              <w:rPr>
                <w:sz w:val="24"/>
                <w:szCs w:val="24"/>
              </w:rPr>
            </w:pPr>
            <w:r w:rsidRPr="009677EB">
              <w:rPr>
                <w:sz w:val="24"/>
                <w:szCs w:val="24"/>
              </w:rPr>
              <w:t>воспитатель</w:t>
            </w:r>
          </w:p>
        </w:tc>
      </w:tr>
    </w:tbl>
    <w:p w14:paraId="4792F890" w14:textId="77777777" w:rsidR="00821384" w:rsidRDefault="00BD284E" w:rsidP="004446CC">
      <w:pPr>
        <w:ind w:left="708" w:firstLine="708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C5683AD" w14:textId="77777777" w:rsidR="00821384" w:rsidRDefault="00821384" w:rsidP="004446CC">
      <w:pPr>
        <w:ind w:left="708" w:firstLine="708"/>
        <w:jc w:val="right"/>
        <w:rPr>
          <w:sz w:val="24"/>
          <w:szCs w:val="24"/>
        </w:rPr>
      </w:pPr>
    </w:p>
    <w:p w14:paraId="7EC31282" w14:textId="77777777" w:rsidR="008B0D45" w:rsidRPr="005B47E7" w:rsidRDefault="008B0D45" w:rsidP="00A21AE4">
      <w:pPr>
        <w:jc w:val="right"/>
        <w:rPr>
          <w:sz w:val="24"/>
          <w:szCs w:val="24"/>
        </w:rPr>
      </w:pPr>
      <w:r w:rsidRPr="00985FD3">
        <w:rPr>
          <w:rFonts w:eastAsia="Calibri"/>
          <w:sz w:val="24"/>
          <w:szCs w:val="24"/>
        </w:rPr>
        <w:t xml:space="preserve">                                                                  </w:t>
      </w:r>
      <w:r w:rsidRPr="000D0EBF">
        <w:rPr>
          <w:rFonts w:eastAsia="Calibri"/>
          <w:sz w:val="24"/>
          <w:szCs w:val="24"/>
        </w:rPr>
        <w:t xml:space="preserve">С содержанием адаптированной образовательной </w:t>
      </w:r>
      <w:proofErr w:type="gramStart"/>
      <w:r w:rsidRPr="000D0EBF">
        <w:rPr>
          <w:rFonts w:eastAsia="Calibri"/>
          <w:sz w:val="24"/>
          <w:szCs w:val="24"/>
        </w:rPr>
        <w:t>п</w:t>
      </w:r>
      <w:r>
        <w:rPr>
          <w:rFonts w:eastAsia="Calibri"/>
          <w:sz w:val="24"/>
          <w:szCs w:val="24"/>
        </w:rPr>
        <w:t xml:space="preserve">рограммы  </w:t>
      </w:r>
      <w:r w:rsidRPr="000D0EBF">
        <w:rPr>
          <w:rFonts w:eastAsia="Calibri"/>
          <w:sz w:val="24"/>
          <w:szCs w:val="24"/>
        </w:rPr>
        <w:t>ознакомлены</w:t>
      </w:r>
      <w:proofErr w:type="gramEnd"/>
      <w:r>
        <w:rPr>
          <w:rFonts w:eastAsia="Calibri"/>
          <w:sz w:val="24"/>
          <w:szCs w:val="24"/>
        </w:rPr>
        <w:t xml:space="preserve"> и согласны</w:t>
      </w:r>
      <w:r w:rsidRPr="000D0EBF">
        <w:rPr>
          <w:rFonts w:eastAsia="Calibri"/>
          <w:sz w:val="24"/>
          <w:szCs w:val="24"/>
        </w:rPr>
        <w:t>:</w:t>
      </w:r>
    </w:p>
    <w:p w14:paraId="1CAA0788" w14:textId="6EC7D882" w:rsidR="008B0D45" w:rsidRDefault="008B0D45" w:rsidP="00A21AE4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______________________________________/__________________________</w:t>
      </w:r>
    </w:p>
    <w:p w14:paraId="41EF9B16" w14:textId="3D81C563" w:rsidR="008B0D45" w:rsidRDefault="00A21AE4" w:rsidP="00A21AE4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              </w:t>
      </w:r>
      <w:r w:rsidR="008B0D45">
        <w:rPr>
          <w:rFonts w:eastAsia="Calibri"/>
        </w:rPr>
        <w:t xml:space="preserve">(Ф.И.О. </w:t>
      </w:r>
      <w:proofErr w:type="gramStart"/>
      <w:r w:rsidR="008B0D45">
        <w:rPr>
          <w:rFonts w:eastAsia="Calibri"/>
        </w:rPr>
        <w:t xml:space="preserve">родителей)   </w:t>
      </w:r>
      <w:proofErr w:type="gramEnd"/>
      <w:r w:rsidR="008B0D45">
        <w:rPr>
          <w:rFonts w:eastAsia="Calibri"/>
        </w:rPr>
        <w:t xml:space="preserve">                                  (подпись)</w:t>
      </w:r>
    </w:p>
    <w:p w14:paraId="4E067C1B" w14:textId="77777777" w:rsidR="00821384" w:rsidRDefault="00821384" w:rsidP="004446CC">
      <w:pPr>
        <w:ind w:left="708" w:firstLine="708"/>
        <w:jc w:val="right"/>
        <w:rPr>
          <w:sz w:val="24"/>
          <w:szCs w:val="24"/>
        </w:rPr>
      </w:pPr>
    </w:p>
    <w:p w14:paraId="69D4062D" w14:textId="77777777" w:rsidR="00F9438B" w:rsidRDefault="00F9438B" w:rsidP="004446CC">
      <w:pPr>
        <w:ind w:left="708" w:firstLine="708"/>
        <w:jc w:val="right"/>
        <w:rPr>
          <w:sz w:val="24"/>
          <w:szCs w:val="24"/>
        </w:rPr>
      </w:pPr>
    </w:p>
    <w:p w14:paraId="05FDDB8C" w14:textId="09757409" w:rsidR="00821384" w:rsidRDefault="00821384" w:rsidP="004446CC">
      <w:pPr>
        <w:ind w:left="708" w:firstLine="708"/>
        <w:jc w:val="right"/>
        <w:rPr>
          <w:sz w:val="24"/>
          <w:szCs w:val="24"/>
        </w:rPr>
      </w:pPr>
    </w:p>
    <w:p w14:paraId="79F13B3B" w14:textId="77777777" w:rsidR="008B0D45" w:rsidRDefault="008B0D45" w:rsidP="004446CC">
      <w:pPr>
        <w:ind w:left="708" w:firstLine="708"/>
        <w:jc w:val="right"/>
        <w:rPr>
          <w:sz w:val="24"/>
          <w:szCs w:val="24"/>
        </w:rPr>
      </w:pPr>
    </w:p>
    <w:p w14:paraId="76DC2C40" w14:textId="77777777" w:rsidR="001F6D6A" w:rsidRPr="00821384" w:rsidRDefault="001F6D6A" w:rsidP="004446CC">
      <w:pPr>
        <w:ind w:left="708" w:firstLine="708"/>
        <w:jc w:val="right"/>
        <w:rPr>
          <w:sz w:val="24"/>
          <w:szCs w:val="24"/>
        </w:rPr>
      </w:pPr>
    </w:p>
    <w:p w14:paraId="779A7B66" w14:textId="77777777" w:rsidR="004446CC" w:rsidRPr="00821384" w:rsidRDefault="004446CC" w:rsidP="004446CC">
      <w:pPr>
        <w:ind w:left="708" w:firstLine="708"/>
        <w:jc w:val="center"/>
        <w:rPr>
          <w:sz w:val="24"/>
          <w:szCs w:val="24"/>
        </w:rPr>
      </w:pPr>
    </w:p>
    <w:p w14:paraId="7C7CE479" w14:textId="7D7C85A3" w:rsidR="00CB6742" w:rsidRPr="00821384" w:rsidRDefault="004446CC" w:rsidP="004446CC">
      <w:pPr>
        <w:widowControl/>
        <w:autoSpaceDE/>
        <w:autoSpaceDN/>
        <w:adjustRightInd/>
        <w:spacing w:after="160" w:line="259" w:lineRule="auto"/>
        <w:jc w:val="center"/>
        <w:rPr>
          <w:sz w:val="24"/>
          <w:szCs w:val="24"/>
        </w:rPr>
      </w:pPr>
      <w:r w:rsidRPr="00821384">
        <w:rPr>
          <w:sz w:val="24"/>
          <w:szCs w:val="24"/>
        </w:rPr>
        <w:t>Сургут</w:t>
      </w:r>
      <w:r w:rsidR="001C069F">
        <w:rPr>
          <w:sz w:val="24"/>
          <w:szCs w:val="24"/>
        </w:rPr>
        <w:t>, 202</w:t>
      </w:r>
      <w:r w:rsidR="00142A1C">
        <w:rPr>
          <w:sz w:val="24"/>
          <w:szCs w:val="24"/>
        </w:rPr>
        <w:t>3</w:t>
      </w:r>
    </w:p>
    <w:p w14:paraId="5E55EFDD" w14:textId="77777777" w:rsidR="00821384" w:rsidRPr="00821384" w:rsidRDefault="00821384" w:rsidP="001B6696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21DFDF82" w14:textId="77777777" w:rsidR="00467C32" w:rsidRPr="004B1932" w:rsidRDefault="00467C32" w:rsidP="00467C32">
      <w:pPr>
        <w:widowControl/>
        <w:autoSpaceDE/>
        <w:autoSpaceDN/>
        <w:adjustRightInd/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lastRenderedPageBreak/>
        <w:t>Содержание</w:t>
      </w:r>
    </w:p>
    <w:tbl>
      <w:tblPr>
        <w:tblW w:w="14884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4308"/>
      </w:tblGrid>
      <w:tr w:rsidR="00C1288B" w:rsidRPr="004B1932" w14:paraId="42B26A61" w14:textId="77777777" w:rsidTr="00633207">
        <w:trPr>
          <w:trHeight w:val="375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391F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bCs/>
                <w:lang w:eastAsia="en-US"/>
              </w:rPr>
              <w:t>  </w:t>
            </w:r>
          </w:p>
        </w:tc>
        <w:tc>
          <w:tcPr>
            <w:tcW w:w="14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2B41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bCs/>
                <w:lang w:val="en-US" w:eastAsia="en-US"/>
              </w:rPr>
              <w:t>I</w:t>
            </w:r>
            <w:r w:rsidRPr="004B1932">
              <w:rPr>
                <w:rFonts w:eastAsiaTheme="minorHAnsi"/>
                <w:bCs/>
                <w:lang w:eastAsia="en-US"/>
              </w:rPr>
              <w:t>.Целевой раздел </w:t>
            </w:r>
          </w:p>
        </w:tc>
      </w:tr>
      <w:tr w:rsidR="00C1288B" w:rsidRPr="004B1932" w14:paraId="1D640863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7D830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1.1.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D982F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Пояснительная записка адап</w:t>
            </w:r>
            <w:r w:rsidR="00AA1D34" w:rsidRPr="004B1932">
              <w:rPr>
                <w:rFonts w:eastAsiaTheme="minorHAnsi"/>
                <w:lang w:eastAsia="en-US"/>
              </w:rPr>
              <w:t>тированной образовательной   программы для воспитанника</w:t>
            </w:r>
            <w:r w:rsidRPr="004B1932">
              <w:rPr>
                <w:rFonts w:eastAsiaTheme="minorHAnsi"/>
                <w:lang w:eastAsia="en-US"/>
              </w:rPr>
              <w:t xml:space="preserve"> с ТНР</w:t>
            </w:r>
          </w:p>
        </w:tc>
      </w:tr>
      <w:tr w:rsidR="00C1288B" w:rsidRPr="004B1932" w14:paraId="64E8C49C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2721E" w14:textId="77777777" w:rsidR="00C1288B" w:rsidRPr="004B1932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1.2</w:t>
            </w:r>
            <w:r w:rsidR="00C1288B" w:rsidRPr="004B193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0AC8E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Цели и задачи реализации Программы</w:t>
            </w:r>
            <w:r w:rsidRPr="004B1932">
              <w:rPr>
                <w:rFonts w:eastAsiaTheme="minorHAnsi"/>
                <w:bCs/>
                <w:lang w:eastAsia="en-US"/>
              </w:rPr>
              <w:t> </w:t>
            </w:r>
          </w:p>
        </w:tc>
      </w:tr>
      <w:tr w:rsidR="00C1288B" w:rsidRPr="004B1932" w14:paraId="00012490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B8CC8" w14:textId="77777777" w:rsidR="00C1288B" w:rsidRPr="004B1932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1.3</w:t>
            </w:r>
            <w:r w:rsidR="00A30CA1" w:rsidRPr="004B193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4B504" w14:textId="77777777" w:rsidR="00C1288B" w:rsidRPr="004B1932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Характеристики, значимые для разработки и реализации Программы</w:t>
            </w:r>
          </w:p>
        </w:tc>
      </w:tr>
      <w:tr w:rsidR="00914067" w:rsidRPr="004B1932" w14:paraId="30451C59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44E14" w14:textId="77777777" w:rsidR="00914067" w:rsidRPr="004B1932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1.4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1DB9" w14:textId="77777777" w:rsidR="00914067" w:rsidRPr="004B1932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Планируемые результаты как целевые ориентиры освоения воспитанником Программы</w:t>
            </w:r>
          </w:p>
        </w:tc>
      </w:tr>
      <w:tr w:rsidR="00C1288B" w:rsidRPr="004B1932" w14:paraId="008568A6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D4983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A15DC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bCs/>
                <w:lang w:eastAsia="en-US"/>
              </w:rPr>
              <w:t> </w:t>
            </w:r>
            <w:r w:rsidRPr="004B1932">
              <w:rPr>
                <w:rFonts w:eastAsiaTheme="minorHAnsi"/>
                <w:bCs/>
                <w:lang w:val="en-US" w:eastAsia="en-US"/>
              </w:rPr>
              <w:t>II</w:t>
            </w:r>
            <w:r w:rsidRPr="004B1932">
              <w:rPr>
                <w:rFonts w:eastAsiaTheme="minorHAnsi"/>
                <w:bCs/>
                <w:lang w:eastAsia="en-US"/>
              </w:rPr>
              <w:t>. Содержательный раздел </w:t>
            </w:r>
          </w:p>
        </w:tc>
      </w:tr>
      <w:tr w:rsidR="00C1288B" w:rsidRPr="004B1932" w14:paraId="17EB918A" w14:textId="77777777" w:rsidTr="00A21AE4">
        <w:trPr>
          <w:trHeight w:val="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C65F9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2.1.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C7BF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Коррекционно-образовательная деятельность в соответствии с направлениями развития ребенка с ТНР, представленными в пяти образовательных областях</w:t>
            </w:r>
          </w:p>
        </w:tc>
      </w:tr>
      <w:tr w:rsidR="00C1288B" w:rsidRPr="004B1932" w14:paraId="7BB96F98" w14:textId="77777777" w:rsidTr="00633207">
        <w:trPr>
          <w:trHeight w:val="143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B1E3B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2.2.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9D61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Коррекционно-образовательная деятельность специалистов</w:t>
            </w:r>
          </w:p>
        </w:tc>
      </w:tr>
      <w:tr w:rsidR="00C1288B" w:rsidRPr="004B1932" w14:paraId="3CBD9164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B26DD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2.3.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E9D84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Формы организации деятельности</w:t>
            </w:r>
          </w:p>
        </w:tc>
      </w:tr>
      <w:tr w:rsidR="00C1288B" w:rsidRPr="004B1932" w14:paraId="1E92F4D4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8B42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2.4.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E4C53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Организация коррекционно-развивающей дея</w:t>
            </w:r>
            <w:r w:rsidR="00AA1D34" w:rsidRPr="004B1932">
              <w:rPr>
                <w:rFonts w:eastAsiaTheme="minorHAnsi"/>
                <w:lang w:eastAsia="en-US"/>
              </w:rPr>
              <w:t xml:space="preserve">тельности для </w:t>
            </w:r>
            <w:r w:rsidR="00EA180E" w:rsidRPr="004B1932">
              <w:rPr>
                <w:rFonts w:eastAsiaTheme="minorHAnsi"/>
                <w:lang w:eastAsia="en-US"/>
              </w:rPr>
              <w:t>ребенка с</w:t>
            </w:r>
            <w:r w:rsidRPr="004B1932">
              <w:rPr>
                <w:rFonts w:eastAsiaTheme="minorHAnsi"/>
                <w:lang w:eastAsia="en-US"/>
              </w:rPr>
              <w:t xml:space="preserve"> ТНР</w:t>
            </w:r>
          </w:p>
        </w:tc>
      </w:tr>
      <w:tr w:rsidR="00C1288B" w:rsidRPr="004B1932" w14:paraId="26609B9A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7396B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26D87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bCs/>
                <w:lang w:eastAsia="en-US"/>
              </w:rPr>
              <w:t> </w:t>
            </w:r>
            <w:r w:rsidRPr="004B1932">
              <w:rPr>
                <w:rFonts w:eastAsiaTheme="minorHAnsi"/>
                <w:bCs/>
                <w:lang w:val="en-US" w:eastAsia="en-US"/>
              </w:rPr>
              <w:t>III</w:t>
            </w:r>
            <w:r w:rsidRPr="004B1932">
              <w:rPr>
                <w:rFonts w:eastAsiaTheme="minorHAnsi"/>
                <w:bCs/>
                <w:lang w:eastAsia="en-US"/>
              </w:rPr>
              <w:t>. Организационный раздел </w:t>
            </w:r>
          </w:p>
        </w:tc>
      </w:tr>
      <w:tr w:rsidR="00C1288B" w:rsidRPr="004B1932" w14:paraId="6272BF8A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E2854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3.1.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DFFFF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Обеспеченность методическими материалами и средствами обучения и воспитания</w:t>
            </w:r>
            <w:r w:rsidRPr="004B1932">
              <w:rPr>
                <w:rFonts w:eastAsiaTheme="minorHAnsi"/>
                <w:bCs/>
                <w:lang w:eastAsia="en-US"/>
              </w:rPr>
              <w:t> </w:t>
            </w:r>
          </w:p>
        </w:tc>
      </w:tr>
      <w:tr w:rsidR="00C1288B" w:rsidRPr="004B1932" w14:paraId="172E7DA2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EC2B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3220F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Организация предметно-развивающей среды</w:t>
            </w:r>
          </w:p>
        </w:tc>
      </w:tr>
      <w:tr w:rsidR="00C1288B" w:rsidRPr="004B1932" w14:paraId="478EF1EB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65DC8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3.3.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A8C2" w14:textId="77777777" w:rsidR="00C1288B" w:rsidRPr="004B1932" w:rsidRDefault="00AA1D34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 xml:space="preserve">Кадровые условия реализации </w:t>
            </w:r>
            <w:r w:rsidR="00C1288B" w:rsidRPr="004B1932">
              <w:rPr>
                <w:rFonts w:eastAsiaTheme="minorHAnsi"/>
                <w:lang w:eastAsia="en-US"/>
              </w:rPr>
              <w:t>АОП</w:t>
            </w:r>
          </w:p>
        </w:tc>
      </w:tr>
      <w:tr w:rsidR="00C1288B" w:rsidRPr="004B1932" w14:paraId="2C1042B2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39D3C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3.4.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F0F9" w14:textId="77777777" w:rsidR="00C1288B" w:rsidRPr="004B1932" w:rsidRDefault="00C1288B" w:rsidP="0063320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Индивидуальный учебный план (Приложения)</w:t>
            </w:r>
          </w:p>
        </w:tc>
      </w:tr>
    </w:tbl>
    <w:p w14:paraId="06DB7006" w14:textId="77777777" w:rsidR="008F292C" w:rsidRPr="00821384" w:rsidRDefault="008F292C" w:rsidP="00CB7BCD">
      <w:pPr>
        <w:widowControl/>
        <w:autoSpaceDE/>
        <w:autoSpaceDN/>
        <w:adjustRightInd/>
        <w:rPr>
          <w:rFonts w:eastAsiaTheme="minorHAnsi"/>
          <w:bCs/>
          <w:sz w:val="24"/>
          <w:szCs w:val="24"/>
          <w:u w:val="single"/>
          <w:lang w:eastAsia="en-US"/>
        </w:rPr>
      </w:pPr>
    </w:p>
    <w:p w14:paraId="2B6542FD" w14:textId="77777777" w:rsidR="006F17EF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A1173C">
        <w:rPr>
          <w:rFonts w:eastAsiaTheme="minorHAnsi"/>
          <w:b/>
          <w:sz w:val="24"/>
          <w:szCs w:val="24"/>
          <w:u w:val="single"/>
          <w:lang w:val="en-US" w:eastAsia="en-US"/>
        </w:rPr>
        <w:t>I</w:t>
      </w:r>
      <w:r w:rsidRPr="004B1932">
        <w:rPr>
          <w:rFonts w:eastAsiaTheme="minorHAnsi"/>
          <w:b/>
          <w:sz w:val="22"/>
          <w:szCs w:val="22"/>
          <w:u w:val="single"/>
          <w:lang w:eastAsia="en-US"/>
        </w:rPr>
        <w:t>. ЦЕЛЕВОЙ РАЗДЕЛ</w:t>
      </w:r>
    </w:p>
    <w:p w14:paraId="66C7AF36" w14:textId="77777777" w:rsidR="00633207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1.</w:t>
      </w:r>
      <w:r w:rsidR="00EA180E"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1. Пояснительная</w:t>
      </w: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записка</w:t>
      </w:r>
    </w:p>
    <w:p w14:paraId="15999984" w14:textId="60834D0E" w:rsidR="00926BE2" w:rsidRPr="004B1932" w:rsidRDefault="00AA1D34" w:rsidP="00AC6B78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А</w:t>
      </w:r>
      <w:r w:rsidR="00926BE2" w:rsidRPr="004B1932">
        <w:rPr>
          <w:rFonts w:eastAsiaTheme="minorHAnsi"/>
          <w:sz w:val="22"/>
          <w:szCs w:val="22"/>
          <w:lang w:eastAsia="en-US"/>
        </w:rPr>
        <w:t xml:space="preserve">даптированная образовательная программа дошкольного образования </w:t>
      </w:r>
      <w:r w:rsidR="004C6355" w:rsidRPr="004B1932">
        <w:rPr>
          <w:rFonts w:eastAsiaTheme="minorHAnsi"/>
          <w:sz w:val="22"/>
          <w:szCs w:val="22"/>
          <w:lang w:eastAsia="en-US"/>
        </w:rPr>
        <w:t>разработана</w:t>
      </w:r>
      <w:r w:rsidR="00B87536" w:rsidRPr="004B1932">
        <w:rPr>
          <w:rFonts w:eastAsiaTheme="minorHAnsi"/>
          <w:sz w:val="22"/>
          <w:szCs w:val="22"/>
          <w:lang w:eastAsia="en-US"/>
        </w:rPr>
        <w:t xml:space="preserve"> д</w:t>
      </w:r>
      <w:r w:rsidR="00FF53C8" w:rsidRPr="004B1932">
        <w:rPr>
          <w:rFonts w:eastAsiaTheme="minorHAnsi"/>
          <w:sz w:val="22"/>
          <w:szCs w:val="22"/>
          <w:lang w:eastAsia="en-US"/>
        </w:rPr>
        <w:t>ля обучающегося</w:t>
      </w:r>
      <w:r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C81596">
        <w:rPr>
          <w:rFonts w:eastAsiaTheme="minorHAnsi"/>
          <w:sz w:val="22"/>
          <w:szCs w:val="22"/>
          <w:lang w:eastAsia="en-US"/>
        </w:rPr>
        <w:t>1</w:t>
      </w:r>
      <w:r w:rsidR="001B7F06">
        <w:rPr>
          <w:rFonts w:eastAsiaTheme="minorHAnsi"/>
          <w:sz w:val="22"/>
          <w:szCs w:val="22"/>
          <w:lang w:eastAsia="en-US"/>
        </w:rPr>
        <w:t>5</w:t>
      </w:r>
      <w:r w:rsidR="00447C52">
        <w:rPr>
          <w:rFonts w:eastAsiaTheme="minorHAnsi"/>
          <w:sz w:val="22"/>
          <w:szCs w:val="22"/>
          <w:lang w:eastAsia="en-US"/>
        </w:rPr>
        <w:t>.0</w:t>
      </w:r>
      <w:r w:rsidR="001B7F06">
        <w:rPr>
          <w:rFonts w:eastAsiaTheme="minorHAnsi"/>
          <w:sz w:val="22"/>
          <w:szCs w:val="22"/>
          <w:lang w:eastAsia="en-US"/>
        </w:rPr>
        <w:t>8</w:t>
      </w:r>
      <w:r w:rsidR="005D6ECB" w:rsidRPr="004B1932">
        <w:rPr>
          <w:rFonts w:eastAsiaTheme="minorHAnsi"/>
          <w:sz w:val="22"/>
          <w:szCs w:val="22"/>
          <w:lang w:eastAsia="en-US"/>
        </w:rPr>
        <w:t>.</w:t>
      </w:r>
      <w:r w:rsidR="00447C52">
        <w:rPr>
          <w:rFonts w:eastAsiaTheme="minorHAnsi"/>
          <w:sz w:val="22"/>
          <w:szCs w:val="22"/>
          <w:lang w:eastAsia="en-US"/>
        </w:rPr>
        <w:t>2018</w:t>
      </w:r>
      <w:r w:rsidR="00A81419" w:rsidRPr="004B1932">
        <w:rPr>
          <w:rFonts w:eastAsiaTheme="minorHAnsi"/>
          <w:sz w:val="22"/>
          <w:szCs w:val="22"/>
          <w:lang w:eastAsia="en-US"/>
        </w:rPr>
        <w:t xml:space="preserve"> г</w:t>
      </w:r>
      <w:r w:rsidR="00A64C56" w:rsidRPr="004B1932">
        <w:rPr>
          <w:rFonts w:eastAsiaTheme="minorHAnsi"/>
          <w:sz w:val="22"/>
          <w:szCs w:val="22"/>
          <w:lang w:eastAsia="en-US"/>
        </w:rPr>
        <w:t>.</w:t>
      </w:r>
      <w:r w:rsidR="00926BE2" w:rsidRPr="004B1932">
        <w:rPr>
          <w:rFonts w:eastAsiaTheme="minorHAnsi"/>
          <w:sz w:val="22"/>
          <w:szCs w:val="22"/>
          <w:lang w:eastAsia="en-US"/>
        </w:rPr>
        <w:t>,</w:t>
      </w:r>
      <w:r w:rsidR="00722E7C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142A1C">
        <w:rPr>
          <w:rFonts w:eastAsiaTheme="minorHAnsi"/>
          <w:sz w:val="22"/>
          <w:szCs w:val="22"/>
          <w:lang w:eastAsia="en-US"/>
        </w:rPr>
        <w:t>5</w:t>
      </w:r>
      <w:r w:rsidR="005D6ECB" w:rsidRPr="004B1932">
        <w:rPr>
          <w:rFonts w:eastAsiaTheme="minorHAnsi"/>
          <w:sz w:val="22"/>
          <w:szCs w:val="22"/>
          <w:lang w:eastAsia="en-US"/>
        </w:rPr>
        <w:t xml:space="preserve"> лет</w:t>
      </w:r>
      <w:r w:rsidR="001B7F06">
        <w:rPr>
          <w:rFonts w:eastAsiaTheme="minorHAnsi"/>
          <w:sz w:val="22"/>
          <w:szCs w:val="22"/>
          <w:lang w:eastAsia="en-US"/>
        </w:rPr>
        <w:t>,</w:t>
      </w:r>
      <w:r w:rsidR="00C94DE2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1B7F06">
        <w:rPr>
          <w:rFonts w:eastAsiaTheme="minorHAnsi"/>
          <w:sz w:val="22"/>
          <w:szCs w:val="22"/>
          <w:lang w:eastAsia="en-US"/>
        </w:rPr>
        <w:t>1 мес.</w:t>
      </w:r>
      <w:r w:rsidR="00F05536" w:rsidRPr="004B1932">
        <w:rPr>
          <w:rFonts w:eastAsiaTheme="minorHAnsi"/>
          <w:sz w:val="22"/>
          <w:szCs w:val="22"/>
          <w:lang w:eastAsia="en-US"/>
        </w:rPr>
        <w:t xml:space="preserve"> с ТН</w:t>
      </w:r>
      <w:r w:rsidR="00B87536" w:rsidRPr="004B1932">
        <w:rPr>
          <w:rFonts w:eastAsiaTheme="minorHAnsi"/>
          <w:sz w:val="22"/>
          <w:szCs w:val="22"/>
          <w:lang w:eastAsia="en-US"/>
        </w:rPr>
        <w:t>Р на</w:t>
      </w:r>
      <w:r w:rsidR="00A64C56" w:rsidRPr="004B1932">
        <w:rPr>
          <w:rFonts w:eastAsiaTheme="minorHAnsi"/>
          <w:sz w:val="22"/>
          <w:szCs w:val="22"/>
          <w:lang w:eastAsia="en-US"/>
        </w:rPr>
        <w:t xml:space="preserve"> основе заключения ТПМПК </w:t>
      </w:r>
      <w:r w:rsidR="00D22D77" w:rsidRPr="004B1932">
        <w:rPr>
          <w:rFonts w:eastAsiaTheme="minorHAnsi"/>
          <w:sz w:val="22"/>
          <w:szCs w:val="22"/>
          <w:lang w:eastAsia="en-US"/>
        </w:rPr>
        <w:t>№</w:t>
      </w:r>
      <w:r w:rsidR="00C81596">
        <w:rPr>
          <w:rFonts w:eastAsiaTheme="minorHAnsi"/>
          <w:sz w:val="22"/>
          <w:szCs w:val="22"/>
          <w:lang w:eastAsia="en-US"/>
        </w:rPr>
        <w:t xml:space="preserve"> </w:t>
      </w:r>
      <w:r w:rsidR="001B7F06">
        <w:rPr>
          <w:rFonts w:eastAsiaTheme="minorHAnsi"/>
          <w:sz w:val="22"/>
          <w:szCs w:val="22"/>
          <w:lang w:eastAsia="en-US"/>
        </w:rPr>
        <w:t>27984</w:t>
      </w:r>
      <w:r w:rsidR="00534EE5" w:rsidRPr="004B1932">
        <w:rPr>
          <w:rFonts w:eastAsiaTheme="minorHAnsi"/>
          <w:sz w:val="22"/>
          <w:szCs w:val="22"/>
          <w:lang w:eastAsia="en-US"/>
        </w:rPr>
        <w:t xml:space="preserve"> от </w:t>
      </w:r>
      <w:r w:rsidR="001B7F06">
        <w:rPr>
          <w:rFonts w:eastAsiaTheme="minorHAnsi"/>
          <w:sz w:val="22"/>
          <w:szCs w:val="22"/>
          <w:lang w:eastAsia="en-US"/>
        </w:rPr>
        <w:t>11</w:t>
      </w:r>
      <w:r w:rsidR="000B0F50">
        <w:rPr>
          <w:rFonts w:eastAsiaTheme="minorHAnsi"/>
          <w:sz w:val="22"/>
          <w:szCs w:val="22"/>
          <w:lang w:eastAsia="en-US"/>
        </w:rPr>
        <w:t>.</w:t>
      </w:r>
      <w:r w:rsidR="00C86F47">
        <w:rPr>
          <w:rFonts w:eastAsiaTheme="minorHAnsi"/>
          <w:sz w:val="22"/>
          <w:szCs w:val="22"/>
          <w:lang w:eastAsia="en-US"/>
        </w:rPr>
        <w:t>0</w:t>
      </w:r>
      <w:r w:rsidR="00C81596">
        <w:rPr>
          <w:rFonts w:eastAsiaTheme="minorHAnsi"/>
          <w:sz w:val="22"/>
          <w:szCs w:val="22"/>
          <w:lang w:eastAsia="en-US"/>
        </w:rPr>
        <w:t>9</w:t>
      </w:r>
      <w:r w:rsidR="000B0F50">
        <w:rPr>
          <w:rFonts w:eastAsiaTheme="minorHAnsi"/>
          <w:sz w:val="22"/>
          <w:szCs w:val="22"/>
          <w:lang w:eastAsia="en-US"/>
        </w:rPr>
        <w:t>.202</w:t>
      </w:r>
      <w:r w:rsidR="001B7F06">
        <w:rPr>
          <w:rFonts w:eastAsiaTheme="minorHAnsi"/>
          <w:sz w:val="22"/>
          <w:szCs w:val="22"/>
          <w:lang w:eastAsia="en-US"/>
        </w:rPr>
        <w:t>3</w:t>
      </w:r>
      <w:r w:rsidR="00A81419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B87536" w:rsidRPr="004B1932">
        <w:rPr>
          <w:rFonts w:eastAsiaTheme="minorHAnsi"/>
          <w:sz w:val="22"/>
          <w:szCs w:val="22"/>
          <w:lang w:eastAsia="en-US"/>
        </w:rPr>
        <w:t>г.</w:t>
      </w:r>
      <w:r w:rsidR="001E2CE8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A64C56" w:rsidRPr="004B1932">
        <w:rPr>
          <w:rFonts w:eastAsiaTheme="minorHAnsi"/>
          <w:sz w:val="22"/>
          <w:szCs w:val="22"/>
          <w:lang w:eastAsia="en-US"/>
        </w:rPr>
        <w:t xml:space="preserve">в условиях инклюзивного образования в группе </w:t>
      </w:r>
      <w:r w:rsidR="00534EE5" w:rsidRPr="004B1932">
        <w:rPr>
          <w:rFonts w:eastAsiaTheme="minorHAnsi"/>
          <w:sz w:val="22"/>
          <w:szCs w:val="22"/>
          <w:lang w:eastAsia="en-US"/>
        </w:rPr>
        <w:t>с</w:t>
      </w:r>
      <w:r w:rsidR="00165485">
        <w:rPr>
          <w:rFonts w:eastAsiaTheme="minorHAnsi"/>
          <w:sz w:val="22"/>
          <w:szCs w:val="22"/>
          <w:lang w:eastAsia="en-US"/>
        </w:rPr>
        <w:t>таршего</w:t>
      </w:r>
      <w:r w:rsidR="00B1403D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B21575" w:rsidRPr="004B1932">
        <w:rPr>
          <w:rFonts w:eastAsiaTheme="minorHAnsi"/>
          <w:sz w:val="22"/>
          <w:szCs w:val="22"/>
          <w:lang w:eastAsia="en-US"/>
        </w:rPr>
        <w:t>дошкольного возраста от</w:t>
      </w:r>
      <w:r w:rsidR="00612B3F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165485">
        <w:rPr>
          <w:rFonts w:eastAsiaTheme="minorHAnsi"/>
          <w:sz w:val="22"/>
          <w:szCs w:val="22"/>
          <w:lang w:eastAsia="en-US"/>
        </w:rPr>
        <w:t>5</w:t>
      </w:r>
      <w:r w:rsidR="007D29A5" w:rsidRPr="004B1932">
        <w:rPr>
          <w:rFonts w:eastAsiaTheme="minorHAnsi"/>
          <w:sz w:val="22"/>
          <w:szCs w:val="22"/>
          <w:lang w:eastAsia="en-US"/>
        </w:rPr>
        <w:t xml:space="preserve"> до </w:t>
      </w:r>
      <w:r w:rsidR="00165485">
        <w:rPr>
          <w:rFonts w:eastAsiaTheme="minorHAnsi"/>
          <w:sz w:val="22"/>
          <w:szCs w:val="22"/>
          <w:lang w:eastAsia="en-US"/>
        </w:rPr>
        <w:t>6</w:t>
      </w:r>
      <w:r w:rsidR="00A64C56" w:rsidRPr="004B1932">
        <w:rPr>
          <w:rFonts w:eastAsiaTheme="minorHAnsi"/>
          <w:sz w:val="22"/>
          <w:szCs w:val="22"/>
          <w:lang w:eastAsia="en-US"/>
        </w:rPr>
        <w:t xml:space="preserve"> лет общеразвивающей направленности.</w:t>
      </w:r>
    </w:p>
    <w:p w14:paraId="40A309D6" w14:textId="77777777" w:rsidR="00566A9A" w:rsidRPr="004B1932" w:rsidRDefault="00A64C56" w:rsidP="00AC6B78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Заключение </w:t>
      </w:r>
      <w:r w:rsidR="00033010" w:rsidRPr="004B1932">
        <w:rPr>
          <w:rFonts w:eastAsiaTheme="minorHAnsi"/>
          <w:sz w:val="22"/>
          <w:szCs w:val="22"/>
          <w:lang w:eastAsia="en-US"/>
        </w:rPr>
        <w:t xml:space="preserve">ТПМПК: </w:t>
      </w:r>
      <w:r w:rsidR="00FF53C8" w:rsidRPr="004B1932">
        <w:rPr>
          <w:rFonts w:eastAsiaTheme="minorHAnsi"/>
          <w:sz w:val="22"/>
          <w:szCs w:val="22"/>
          <w:lang w:eastAsia="en-US"/>
        </w:rPr>
        <w:t>несовершеннолетняя является обучающейся</w:t>
      </w:r>
      <w:r w:rsidR="00B87536" w:rsidRPr="004B1932">
        <w:rPr>
          <w:rFonts w:eastAsiaTheme="minorHAnsi"/>
          <w:sz w:val="22"/>
          <w:szCs w:val="22"/>
          <w:lang w:eastAsia="en-US"/>
        </w:rPr>
        <w:t xml:space="preserve"> с ограни</w:t>
      </w:r>
      <w:r w:rsidR="00B21575" w:rsidRPr="004B1932">
        <w:rPr>
          <w:rFonts w:eastAsiaTheme="minorHAnsi"/>
          <w:sz w:val="22"/>
          <w:szCs w:val="22"/>
          <w:lang w:eastAsia="en-US"/>
        </w:rPr>
        <w:t>ченными возможностями здоровья</w:t>
      </w:r>
      <w:r w:rsidR="003417CE" w:rsidRPr="004B1932">
        <w:rPr>
          <w:rFonts w:eastAsiaTheme="minorHAnsi"/>
          <w:sz w:val="22"/>
          <w:szCs w:val="22"/>
          <w:lang w:eastAsia="en-US"/>
        </w:rPr>
        <w:t xml:space="preserve">. </w:t>
      </w:r>
    </w:p>
    <w:p w14:paraId="49BD2903" w14:textId="77777777" w:rsidR="007733BF" w:rsidRPr="004B1932" w:rsidRDefault="007733BF" w:rsidP="00AC6B78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Направление коррекционной работы: </w:t>
      </w:r>
    </w:p>
    <w:p w14:paraId="78DB42DC" w14:textId="77777777" w:rsidR="007733BF" w:rsidRPr="004B1932" w:rsidRDefault="007733BF" w:rsidP="00AC6B78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i/>
          <w:sz w:val="22"/>
          <w:szCs w:val="22"/>
          <w:lang w:eastAsia="en-US"/>
        </w:rPr>
        <w:t>учитель-логопед:</w:t>
      </w:r>
      <w:r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8D1C2C" w:rsidRPr="004B1932">
        <w:rPr>
          <w:rFonts w:eastAsiaTheme="minorHAnsi"/>
          <w:sz w:val="22"/>
          <w:szCs w:val="22"/>
          <w:lang w:eastAsia="en-US"/>
        </w:rPr>
        <w:t>коррекция и развитие всех компонентов речи</w:t>
      </w:r>
      <w:r w:rsidR="007D29A5" w:rsidRPr="004B1932">
        <w:rPr>
          <w:rFonts w:eastAsiaTheme="minorHAnsi"/>
          <w:sz w:val="22"/>
          <w:szCs w:val="22"/>
          <w:lang w:eastAsia="en-US"/>
        </w:rPr>
        <w:t>.</w:t>
      </w:r>
    </w:p>
    <w:p w14:paraId="0EA0EBE9" w14:textId="77777777" w:rsidR="006F17EF" w:rsidRPr="004B1932" w:rsidRDefault="003635E3" w:rsidP="00AC6B78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А</w:t>
      </w:r>
      <w:r w:rsidR="006F17EF" w:rsidRPr="004B1932">
        <w:rPr>
          <w:rFonts w:eastAsiaTheme="minorHAnsi"/>
          <w:sz w:val="22"/>
          <w:szCs w:val="22"/>
          <w:lang w:eastAsia="en-US"/>
        </w:rPr>
        <w:t>даптированная образовательная программа дош</w:t>
      </w:r>
      <w:r w:rsidRPr="004B1932">
        <w:rPr>
          <w:rFonts w:eastAsiaTheme="minorHAnsi"/>
          <w:sz w:val="22"/>
          <w:szCs w:val="22"/>
          <w:lang w:eastAsia="en-US"/>
        </w:rPr>
        <w:t xml:space="preserve">кольного образования для </w:t>
      </w:r>
      <w:r w:rsidR="00FF53C8" w:rsidRPr="004B1932">
        <w:rPr>
          <w:rFonts w:eastAsiaTheme="minorHAnsi"/>
          <w:sz w:val="22"/>
          <w:szCs w:val="22"/>
          <w:lang w:eastAsia="en-US"/>
        </w:rPr>
        <w:t>обучающегося</w:t>
      </w:r>
      <w:r w:rsidR="006F17EF" w:rsidRPr="004B1932">
        <w:rPr>
          <w:rFonts w:eastAsiaTheme="minorHAnsi"/>
          <w:sz w:val="22"/>
          <w:szCs w:val="22"/>
          <w:lang w:eastAsia="en-US"/>
        </w:rPr>
        <w:t xml:space="preserve"> с ТНР МБДОУ № </w:t>
      </w:r>
      <w:r w:rsidR="00B21575" w:rsidRPr="004B1932">
        <w:rPr>
          <w:rFonts w:eastAsiaTheme="minorHAnsi"/>
          <w:sz w:val="22"/>
          <w:szCs w:val="22"/>
          <w:lang w:eastAsia="en-US"/>
        </w:rPr>
        <w:t xml:space="preserve">65 «Фестивальный» </w:t>
      </w:r>
      <w:r w:rsidR="006F17EF" w:rsidRPr="004B1932">
        <w:rPr>
          <w:rFonts w:eastAsiaTheme="minorHAnsi"/>
          <w:sz w:val="22"/>
          <w:szCs w:val="22"/>
          <w:lang w:eastAsia="en-US"/>
        </w:rPr>
        <w:t>(далее – Программа) разработана на основании нормативно-правовых документов, регламентирующих функционирование системы дошкольного и коррекционного образования в Российской Федерации:</w:t>
      </w:r>
    </w:p>
    <w:p w14:paraId="4E86F208" w14:textId="0C1F3CA2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Федеральный закон от 29.12.2012 № 273- ФЗ «Об образовании в Российской Федерации»</w:t>
      </w:r>
    </w:p>
    <w:p w14:paraId="29FFF313" w14:textId="4E3C81C1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Приказ Минобрнауки России от 17 октября 2013 г. N 1155 «Об утверждении федерального государственного образовательного стандарта дошкольного образования»</w:t>
      </w:r>
    </w:p>
    <w:p w14:paraId="5B1CF565" w14:textId="04713B48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Комментарии Минобрнауки России к ФГОС дошкольного образования от 28.02.2014 г. № 08-249</w:t>
      </w:r>
    </w:p>
    <w:p w14:paraId="00FF0733" w14:textId="0A6FA2FC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Приказ Минобрнауки России от 30августа 2013 г.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14:paraId="52C3EB65" w14:textId="1F07D7A8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Приказ Минобрнауки России от 28.12.2010 г. № 2106 «Об утверждении и введении в действие федеральных требований к образовательным учреждениям в части охраны здоровья обучающихся, воспитанников»</w:t>
      </w:r>
    </w:p>
    <w:p w14:paraId="412A608D" w14:textId="2AFF0E1E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lastRenderedPageBreak/>
        <w:t>Письмо Минобрнауки России от 07.06.2013 г. № ИР-535/07 «О коррекционном и инклюзивном образовании детей»</w:t>
      </w:r>
    </w:p>
    <w:p w14:paraId="4C3CFD15" w14:textId="77777777" w:rsidR="00A21AE4" w:rsidRPr="005E258E" w:rsidRDefault="00A21AE4" w:rsidP="00AC6B78">
      <w:pPr>
        <w:numPr>
          <w:ilvl w:val="0"/>
          <w:numId w:val="26"/>
        </w:numPr>
        <w:suppressLineNumbers/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contextualSpacing/>
        <w:jc w:val="both"/>
        <w:rPr>
          <w:bCs/>
          <w:sz w:val="24"/>
          <w:szCs w:val="24"/>
        </w:rPr>
      </w:pPr>
      <w:r w:rsidRPr="005E258E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года №28;</w:t>
      </w:r>
    </w:p>
    <w:p w14:paraId="1647558C" w14:textId="04E49CEC" w:rsidR="00772289" w:rsidRPr="00A21AE4" w:rsidRDefault="00772289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Основная образовательная программа дошкольного образования МБДОУ №</w:t>
      </w:r>
      <w:r w:rsidR="00B21575" w:rsidRPr="00A21AE4">
        <w:rPr>
          <w:rFonts w:eastAsiaTheme="minorHAnsi"/>
          <w:sz w:val="22"/>
          <w:szCs w:val="22"/>
          <w:lang w:eastAsia="en-US"/>
        </w:rPr>
        <w:t xml:space="preserve"> 65 «Фестивальный»</w:t>
      </w:r>
    </w:p>
    <w:p w14:paraId="49A98C1D" w14:textId="2184C93D" w:rsidR="00BD284E" w:rsidRPr="00A21AE4" w:rsidRDefault="00BD284E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proofErr w:type="spellStart"/>
      <w:r w:rsidRPr="00A21AE4">
        <w:rPr>
          <w:rFonts w:eastAsiaTheme="minorHAnsi"/>
          <w:sz w:val="22"/>
          <w:szCs w:val="22"/>
          <w:lang w:eastAsia="en-US"/>
        </w:rPr>
        <w:t>Нищева</w:t>
      </w:r>
      <w:proofErr w:type="spellEnd"/>
      <w:r w:rsidRPr="00A21AE4">
        <w:rPr>
          <w:rFonts w:eastAsiaTheme="minorHAnsi"/>
          <w:sz w:val="22"/>
          <w:szCs w:val="22"/>
          <w:lang w:eastAsia="en-US"/>
        </w:rPr>
        <w:t xml:space="preserve"> Н.В. Комплексная образовательная программа дошкольного образования для детей с тяжелыми нарушениями речи (общим недоразвитием речи) с 3 до 7 лет. Издание 3-е, </w:t>
      </w:r>
      <w:proofErr w:type="spellStart"/>
      <w:r w:rsidRPr="00A21AE4">
        <w:rPr>
          <w:rFonts w:eastAsiaTheme="minorHAnsi"/>
          <w:sz w:val="22"/>
          <w:szCs w:val="22"/>
          <w:lang w:eastAsia="en-US"/>
        </w:rPr>
        <w:t>перераб</w:t>
      </w:r>
      <w:proofErr w:type="spellEnd"/>
      <w:r w:rsidRPr="00A21AE4">
        <w:rPr>
          <w:rFonts w:eastAsiaTheme="minorHAnsi"/>
          <w:sz w:val="22"/>
          <w:szCs w:val="22"/>
          <w:lang w:eastAsia="en-US"/>
        </w:rPr>
        <w:t>. и доп. в соответствии с ФГОС ДО. — СПб</w:t>
      </w:r>
      <w:proofErr w:type="gramStart"/>
      <w:r w:rsidRPr="00A21AE4">
        <w:rPr>
          <w:rFonts w:eastAsiaTheme="minorHAnsi"/>
          <w:sz w:val="22"/>
          <w:szCs w:val="22"/>
          <w:lang w:eastAsia="en-US"/>
        </w:rPr>
        <w:t>. :</w:t>
      </w:r>
      <w:proofErr w:type="gramEnd"/>
      <w:r w:rsidRPr="00A21AE4">
        <w:rPr>
          <w:rFonts w:eastAsiaTheme="minorHAnsi"/>
          <w:sz w:val="22"/>
          <w:szCs w:val="22"/>
          <w:lang w:eastAsia="en-US"/>
        </w:rPr>
        <w:t xml:space="preserve"> ООО «ИЗДАТЕЛЬСТВО «ДЕТСТВОПРЕСС», 2019. — 200 с. Режим доступа: </w:t>
      </w:r>
      <w:hyperlink r:id="rId8" w:history="1">
        <w:r w:rsidR="00B1403D" w:rsidRPr="00A21AE4">
          <w:rPr>
            <w:rStyle w:val="ac"/>
            <w:sz w:val="22"/>
            <w:szCs w:val="22"/>
          </w:rPr>
          <w:t>https://firo.ranepa.ru/obrazovanie/fgos/98-kompleksniye-programmy/478-programma-n-v-nishcheva</w:t>
        </w:r>
      </w:hyperlink>
      <w:r w:rsidR="00FE181E" w:rsidRPr="00A21AE4">
        <w:rPr>
          <w:sz w:val="22"/>
          <w:szCs w:val="22"/>
        </w:rPr>
        <w:t>.</w:t>
      </w:r>
    </w:p>
    <w:p w14:paraId="08710D7B" w14:textId="2679D7F9" w:rsidR="00BD284E" w:rsidRPr="00A21AE4" w:rsidRDefault="00BD284E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sz w:val="22"/>
          <w:szCs w:val="22"/>
        </w:rPr>
        <w:t>Примерная адаптированная основная образовательная программа дошкольного образования детей с тяжелыми нарушениями речи. – Режим доступа:https://fgosreestr.ru/registry/primernaya-adaptirovannaya-osnovnaya-obrazovatelnaya-programma-doshkolnogo-obrazovaniya-detej-s-tyazhyolymi-narusheniyami-rechi/</w:t>
      </w:r>
    </w:p>
    <w:p w14:paraId="741ECC19" w14:textId="77777777" w:rsidR="00BD284E" w:rsidRPr="004B1932" w:rsidRDefault="00BD284E" w:rsidP="00BD284E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Программа обеспечивает комплексную психолого-педагогическую и социальную помощь, ориентируясь на основные характеристики образовательной системы учреждения (объем, содержание и планируемые результаты в виде целевых ориентиров Программы).</w:t>
      </w:r>
    </w:p>
    <w:p w14:paraId="5C88BF8F" w14:textId="332B4EA9" w:rsidR="00BD284E" w:rsidRPr="004B1932" w:rsidRDefault="00BD284E" w:rsidP="00BD284E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Программа предусмотрена для освоения ребенком с ТНР в возрасте </w:t>
      </w:r>
      <w:r w:rsidR="00142A1C">
        <w:rPr>
          <w:rFonts w:eastAsiaTheme="minorHAnsi"/>
          <w:sz w:val="22"/>
          <w:szCs w:val="22"/>
          <w:lang w:eastAsia="en-US"/>
        </w:rPr>
        <w:t>5</w:t>
      </w:r>
      <w:r w:rsidR="00FF73B6">
        <w:rPr>
          <w:rFonts w:eastAsiaTheme="minorHAnsi"/>
          <w:sz w:val="22"/>
          <w:szCs w:val="22"/>
          <w:lang w:eastAsia="en-US"/>
        </w:rPr>
        <w:t>-</w:t>
      </w:r>
      <w:r w:rsidR="00142A1C">
        <w:rPr>
          <w:rFonts w:eastAsiaTheme="minorHAnsi"/>
          <w:sz w:val="22"/>
          <w:szCs w:val="22"/>
          <w:lang w:eastAsia="en-US"/>
        </w:rPr>
        <w:t>6</w:t>
      </w:r>
      <w:r w:rsidRPr="004B1932">
        <w:rPr>
          <w:rFonts w:eastAsiaTheme="minorHAnsi"/>
          <w:sz w:val="22"/>
          <w:szCs w:val="22"/>
          <w:lang w:eastAsia="en-US"/>
        </w:rPr>
        <w:t xml:space="preserve"> лет образовательных отношений в группе общеразвивающей направленности. </w:t>
      </w:r>
    </w:p>
    <w:p w14:paraId="0529C11F" w14:textId="77777777" w:rsidR="00CB7BCD" w:rsidRPr="004B1932" w:rsidRDefault="006074DE" w:rsidP="00633207">
      <w:pPr>
        <w:pStyle w:val="5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B1932">
        <w:rPr>
          <w:rFonts w:eastAsiaTheme="minorHAnsi"/>
          <w:sz w:val="22"/>
          <w:szCs w:val="22"/>
          <w:lang w:eastAsia="en-US"/>
        </w:rPr>
        <w:t>Программа разработана</w:t>
      </w:r>
      <w:r w:rsidR="00CB7BCD" w:rsidRPr="004B1932">
        <w:rPr>
          <w:rFonts w:eastAsiaTheme="minorHAnsi"/>
          <w:sz w:val="22"/>
          <w:szCs w:val="22"/>
          <w:lang w:eastAsia="en-US"/>
        </w:rPr>
        <w:t xml:space="preserve"> в соответствии с </w:t>
      </w:r>
      <w:r w:rsidR="00681DB3" w:rsidRPr="004B1932">
        <w:rPr>
          <w:sz w:val="22"/>
          <w:szCs w:val="22"/>
        </w:rPr>
        <w:t>комплексной образовательной программой</w:t>
      </w:r>
      <w:r w:rsidR="00F95889" w:rsidRPr="004B1932">
        <w:rPr>
          <w:sz w:val="22"/>
          <w:szCs w:val="22"/>
        </w:rPr>
        <w:t xml:space="preserve"> дошкольного образования для детей с тяжелыми нарушениями речи (общим не</w:t>
      </w:r>
      <w:r w:rsidR="0008007C" w:rsidRPr="004B1932">
        <w:rPr>
          <w:sz w:val="22"/>
          <w:szCs w:val="22"/>
        </w:rPr>
        <w:t xml:space="preserve">доразвитием речи) с 3 до 7 лет </w:t>
      </w:r>
      <w:r w:rsidR="00F95889" w:rsidRPr="004B1932">
        <w:rPr>
          <w:sz w:val="22"/>
          <w:szCs w:val="22"/>
        </w:rPr>
        <w:t>(Н.В.</w:t>
      </w:r>
      <w:r w:rsidR="00681DB3" w:rsidRPr="004B1932">
        <w:rPr>
          <w:sz w:val="22"/>
          <w:szCs w:val="22"/>
        </w:rPr>
        <w:t xml:space="preserve"> </w:t>
      </w:r>
      <w:proofErr w:type="spellStart"/>
      <w:r w:rsidR="00F95889" w:rsidRPr="004B1932">
        <w:rPr>
          <w:sz w:val="22"/>
          <w:szCs w:val="22"/>
        </w:rPr>
        <w:t>Нищевой</w:t>
      </w:r>
      <w:proofErr w:type="spellEnd"/>
      <w:r w:rsidR="00F95889" w:rsidRPr="004B1932">
        <w:rPr>
          <w:sz w:val="22"/>
          <w:szCs w:val="22"/>
        </w:rPr>
        <w:t>)</w:t>
      </w:r>
    </w:p>
    <w:p w14:paraId="2DE27284" w14:textId="77777777" w:rsidR="006F17EF" w:rsidRPr="004B1932" w:rsidRDefault="006F17EF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Данная программа обеспечивает создание оптимальных условий для:</w:t>
      </w:r>
    </w:p>
    <w:p w14:paraId="63500AE4" w14:textId="77777777" w:rsidR="006F17EF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- развития познавательно-речевой,</w:t>
      </w:r>
      <w:r w:rsidR="00F95889" w:rsidRPr="004B1932">
        <w:rPr>
          <w:rFonts w:eastAsiaTheme="minorHAnsi"/>
          <w:sz w:val="22"/>
          <w:szCs w:val="22"/>
          <w:lang w:eastAsia="en-US"/>
        </w:rPr>
        <w:t xml:space="preserve"> эмоционально-</w:t>
      </w:r>
      <w:r w:rsidR="00EA180E" w:rsidRPr="004B1932">
        <w:rPr>
          <w:rFonts w:eastAsiaTheme="minorHAnsi"/>
          <w:sz w:val="22"/>
          <w:szCs w:val="22"/>
          <w:lang w:eastAsia="en-US"/>
        </w:rPr>
        <w:t>волевой, двигательной</w:t>
      </w:r>
      <w:r w:rsidR="00F95889" w:rsidRPr="004B1932">
        <w:rPr>
          <w:rFonts w:eastAsiaTheme="minorHAnsi"/>
          <w:sz w:val="22"/>
          <w:szCs w:val="22"/>
          <w:lang w:eastAsia="en-US"/>
        </w:rPr>
        <w:t xml:space="preserve"> сфер у </w:t>
      </w:r>
      <w:r w:rsidR="00EA180E" w:rsidRPr="004B1932">
        <w:rPr>
          <w:rFonts w:eastAsiaTheme="minorHAnsi"/>
          <w:sz w:val="22"/>
          <w:szCs w:val="22"/>
          <w:lang w:eastAsia="en-US"/>
        </w:rPr>
        <w:t>воспитанника с</w:t>
      </w:r>
      <w:r w:rsidRPr="004B1932">
        <w:rPr>
          <w:rFonts w:eastAsiaTheme="minorHAnsi"/>
          <w:sz w:val="22"/>
          <w:szCs w:val="22"/>
          <w:lang w:eastAsia="en-US"/>
        </w:rPr>
        <w:t xml:space="preserve"> ТНР;</w:t>
      </w:r>
    </w:p>
    <w:p w14:paraId="10BEBDF9" w14:textId="77777777" w:rsidR="006F17EF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- развития позитивных качеств личности;</w:t>
      </w:r>
    </w:p>
    <w:p w14:paraId="008AB794" w14:textId="77777777" w:rsidR="006F17EF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- коррекции недостатков психологического развития и предупреждение вторичных нарушений развития;</w:t>
      </w:r>
    </w:p>
    <w:p w14:paraId="64B14C21" w14:textId="77777777" w:rsidR="006F17EF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- формирования определенного круга представлений и умений, необходимых для успешной подготовки к обучению в общеобразовательной школе.</w:t>
      </w:r>
    </w:p>
    <w:p w14:paraId="00C28401" w14:textId="77777777" w:rsidR="007D29A5" w:rsidRPr="004B1932" w:rsidRDefault="006F17EF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t> </w:t>
      </w:r>
      <w:r w:rsidR="007D29A5" w:rsidRPr="004B1932">
        <w:rPr>
          <w:rFonts w:eastAsiaTheme="minorHAnsi"/>
          <w:bCs/>
          <w:sz w:val="22"/>
          <w:szCs w:val="22"/>
          <w:lang w:eastAsia="en-US"/>
        </w:rPr>
        <w:t> </w:t>
      </w:r>
      <w:r w:rsidR="007D29A5"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1.2. Цели и задачи реализации адаптированной образовательной программы </w:t>
      </w:r>
    </w:p>
    <w:p w14:paraId="414EDC86" w14:textId="03E5444A" w:rsidR="007D29A5" w:rsidRPr="00AC6B78" w:rsidRDefault="007D29A5" w:rsidP="00AC6B78">
      <w:pPr>
        <w:widowControl/>
        <w:tabs>
          <w:tab w:val="left" w:pos="360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i/>
          <w:iCs/>
          <w:sz w:val="22"/>
          <w:szCs w:val="22"/>
          <w:u w:val="single"/>
          <w:lang w:eastAsia="en-US"/>
        </w:rPr>
        <w:t xml:space="preserve">Цель: </w:t>
      </w:r>
      <w:r w:rsidRPr="00AC6B78">
        <w:rPr>
          <w:rFonts w:eastAsiaTheme="minorHAnsi"/>
          <w:iCs/>
          <w:sz w:val="22"/>
          <w:szCs w:val="22"/>
          <w:lang w:eastAsia="en-US"/>
        </w:rPr>
        <w:t xml:space="preserve">коррекция нарушений речи, </w:t>
      </w:r>
      <w:r w:rsidRPr="00AC6B78">
        <w:rPr>
          <w:rFonts w:eastAsiaTheme="minorHAnsi"/>
          <w:sz w:val="22"/>
          <w:szCs w:val="22"/>
          <w:lang w:eastAsia="en-US"/>
        </w:rPr>
        <w:t>позитивная социализация и всестороннее, целостное развитие личности ребенка дошкольного возраста с тяжелым нарушением речи в различных видах общения и деятельности с учетом его возрастных, индивидуальных психологических и физиологических особенностей.</w:t>
      </w:r>
    </w:p>
    <w:p w14:paraId="096EE96F" w14:textId="67C240DD" w:rsidR="007D29A5" w:rsidRPr="00AC6B78" w:rsidRDefault="007D29A5" w:rsidP="00AC6B78">
      <w:pPr>
        <w:pStyle w:val="a3"/>
        <w:widowControl/>
        <w:tabs>
          <w:tab w:val="left" w:pos="360"/>
        </w:tabs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i/>
          <w:iCs/>
          <w:sz w:val="22"/>
          <w:szCs w:val="22"/>
          <w:u w:val="single"/>
          <w:lang w:eastAsia="en-US"/>
        </w:rPr>
        <w:t>Задачи:</w:t>
      </w:r>
    </w:p>
    <w:p w14:paraId="7EFE03B7" w14:textId="64153738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создание условий, способствующих овладению ребенком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образования;</w:t>
      </w:r>
    </w:p>
    <w:p w14:paraId="71E16CC1" w14:textId="38E4B14C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организация комплексного психолого-педагогического изучения ребенка в целях разработки и уточнения индивидуального образовательного маршрута, а также определение эффективности его реализации;</w:t>
      </w:r>
    </w:p>
    <w:p w14:paraId="701609E4" w14:textId="1222DC9C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преодоление и предупреждение у ребенка вторичных отклонений в развитии его познавательной сферы, поведения и личности в целом;</w:t>
      </w:r>
    </w:p>
    <w:p w14:paraId="188671AE" w14:textId="746841F0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формирование у ребенка системы знаний и обобщенных представлений об окружающей действительности, развитие его познавательной активности, формирование всех видов детской деятельности, характерных для каждого возрастного периода;</w:t>
      </w:r>
    </w:p>
    <w:p w14:paraId="78C3F1CE" w14:textId="740FDFA4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обеспечение преемственности в работе учителя-логопеда, педагога-психолога, воспитателей по развитию основных составляющих развития речи ребенка, основывающихся на координации педагогического воздействия на образовательный процесс;</w:t>
      </w:r>
    </w:p>
    <w:p w14:paraId="102064A0" w14:textId="55AD4953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организация работы специалистов по обучению родителей отдельным психолого-педагогическим приемам, повышающим эффективность взаимодействия с ребенком, стимулирующим его активность в повседневной жизни, укрепляющим его веру в собственные возможности.</w:t>
      </w:r>
    </w:p>
    <w:p w14:paraId="45C0FA1C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1.3. Характеристики, значимые для разработки и реализации Программы</w:t>
      </w:r>
    </w:p>
    <w:p w14:paraId="1747CF8D" w14:textId="769D0DE5" w:rsidR="007D29A5" w:rsidRPr="000B0F50" w:rsidRDefault="007D29A5" w:rsidP="007D29A5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   </w:t>
      </w:r>
      <w:r w:rsidR="00780618" w:rsidRPr="004B1932">
        <w:rPr>
          <w:rFonts w:eastAsiaTheme="minorHAnsi"/>
          <w:sz w:val="22"/>
          <w:szCs w:val="22"/>
          <w:lang w:eastAsia="en-US"/>
        </w:rPr>
        <w:t xml:space="preserve">    </w:t>
      </w:r>
      <w:r w:rsidR="004624C5" w:rsidRPr="004B1932">
        <w:rPr>
          <w:rFonts w:eastAsiaTheme="minorHAnsi"/>
          <w:sz w:val="22"/>
          <w:szCs w:val="22"/>
          <w:lang w:eastAsia="en-US"/>
        </w:rPr>
        <w:t xml:space="preserve">  </w:t>
      </w:r>
      <w:r w:rsidRPr="004B1932">
        <w:rPr>
          <w:rFonts w:eastAsiaTheme="minorHAnsi"/>
          <w:sz w:val="22"/>
          <w:szCs w:val="22"/>
          <w:lang w:eastAsia="en-US"/>
        </w:rPr>
        <w:t xml:space="preserve">Учреждение осуществляет образовательную деятельность по адресу: ХМАО- Югра, г. Сургут, </w:t>
      </w:r>
      <w:proofErr w:type="spellStart"/>
      <w:r w:rsidRPr="004B1932">
        <w:rPr>
          <w:rFonts w:eastAsiaTheme="minorHAnsi"/>
          <w:sz w:val="22"/>
          <w:szCs w:val="22"/>
          <w:lang w:eastAsia="en-US"/>
        </w:rPr>
        <w:t>пр</w:t>
      </w:r>
      <w:proofErr w:type="spellEnd"/>
      <w:r w:rsidRPr="004B1932">
        <w:rPr>
          <w:rFonts w:eastAsiaTheme="minorHAnsi"/>
          <w:sz w:val="22"/>
          <w:szCs w:val="22"/>
          <w:lang w:eastAsia="en-US"/>
        </w:rPr>
        <w:t>-</w:t>
      </w:r>
      <w:r w:rsidR="000B0F50">
        <w:rPr>
          <w:rFonts w:eastAsiaTheme="minorHAnsi"/>
          <w:sz w:val="22"/>
          <w:szCs w:val="22"/>
          <w:lang w:eastAsia="en-US"/>
        </w:rPr>
        <w:t>д Пролетарский 20</w:t>
      </w:r>
      <w:r w:rsidR="000B0F50" w:rsidRPr="000B0F50">
        <w:rPr>
          <w:rFonts w:eastAsiaTheme="minorHAnsi"/>
          <w:sz w:val="22"/>
          <w:szCs w:val="22"/>
          <w:lang w:eastAsia="en-US"/>
        </w:rPr>
        <w:t>/1</w:t>
      </w:r>
    </w:p>
    <w:p w14:paraId="38F223B9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lastRenderedPageBreak/>
        <w:t>Режим работы дошкольного учреждения – 12 часов, рабочая неделя – 5 дней. В реализации программы задействованы 3 педагога, из них: 2 воспитателя, учитель-логопед.</w:t>
      </w:r>
    </w:p>
    <w:p w14:paraId="3C513F55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  </w:t>
      </w:r>
      <w:r w:rsidR="00780618" w:rsidRPr="004B1932">
        <w:rPr>
          <w:rFonts w:eastAsiaTheme="minorHAnsi"/>
          <w:sz w:val="22"/>
          <w:szCs w:val="22"/>
          <w:lang w:eastAsia="en-US"/>
        </w:rPr>
        <w:t xml:space="preserve">   </w:t>
      </w:r>
      <w:r w:rsidR="004624C5" w:rsidRPr="004B1932">
        <w:rPr>
          <w:rFonts w:eastAsiaTheme="minorHAnsi"/>
          <w:sz w:val="22"/>
          <w:szCs w:val="22"/>
          <w:lang w:eastAsia="en-US"/>
        </w:rPr>
        <w:t xml:space="preserve">  </w:t>
      </w:r>
      <w:r w:rsidRPr="004B1932">
        <w:rPr>
          <w:rFonts w:eastAsiaTheme="minorHAnsi"/>
          <w:sz w:val="22"/>
          <w:szCs w:val="22"/>
          <w:lang w:eastAsia="en-US"/>
        </w:rPr>
        <w:t>Учреждение располагает достаточно хорошей материально-технической базой: предметная среда в группе и кабинетах специалистов (логопедический кабинет) оптимально насыщены,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</w:t>
      </w:r>
    </w:p>
    <w:p w14:paraId="13F77287" w14:textId="77777777" w:rsidR="004624C5" w:rsidRPr="004B1932" w:rsidRDefault="007D29A5" w:rsidP="004624C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Характеристика речевого развития ребенка</w:t>
      </w:r>
    </w:p>
    <w:p w14:paraId="0D21F2A4" w14:textId="0C89A21A" w:rsidR="00C86F47" w:rsidRPr="00315DA5" w:rsidRDefault="001A0B29" w:rsidP="00C86F47">
      <w:pPr>
        <w:jc w:val="both"/>
        <w:rPr>
          <w:sz w:val="24"/>
          <w:szCs w:val="28"/>
        </w:rPr>
      </w:pPr>
      <w:r w:rsidRPr="001A0B29">
        <w:rPr>
          <w:sz w:val="22"/>
          <w:szCs w:val="24"/>
        </w:rPr>
        <w:t xml:space="preserve">Отмечается недостаточное речевое развитие: </w:t>
      </w:r>
      <w:r w:rsidR="00C86F47" w:rsidRPr="00315DA5">
        <w:rPr>
          <w:sz w:val="24"/>
          <w:szCs w:val="28"/>
        </w:rPr>
        <w:t>отмечается замен</w:t>
      </w:r>
      <w:r w:rsidR="00C86F47">
        <w:rPr>
          <w:sz w:val="24"/>
          <w:szCs w:val="28"/>
        </w:rPr>
        <w:t>а</w:t>
      </w:r>
      <w:r w:rsidR="00C86F47" w:rsidRPr="00315DA5">
        <w:rPr>
          <w:sz w:val="24"/>
          <w:szCs w:val="28"/>
        </w:rPr>
        <w:t xml:space="preserve"> шипящих звуков на свистящие (Ш-С, Ж-З, Ч-Т’</w:t>
      </w:r>
      <w:r w:rsidR="00C86F47">
        <w:rPr>
          <w:sz w:val="24"/>
          <w:szCs w:val="28"/>
        </w:rPr>
        <w:t>, Щ-С</w:t>
      </w:r>
      <w:r w:rsidR="00C86F47" w:rsidRPr="00C86F47">
        <w:rPr>
          <w:sz w:val="24"/>
          <w:szCs w:val="28"/>
        </w:rPr>
        <w:t>’</w:t>
      </w:r>
      <w:r w:rsidR="00C86F47" w:rsidRPr="00315DA5">
        <w:rPr>
          <w:sz w:val="24"/>
          <w:szCs w:val="28"/>
        </w:rPr>
        <w:t>) и отсутствие сонорных звуков (Л, Л’, Р, Р'). Фонетико-фонематическая система недостаточно развита: дифференциацию звуков не дифференцирует на уровне слога, на уровне слова. По картинке дифференциацию не выполняет. Фонематический слух недостаточно сформирован; отсутствуют навыки звукобуквенного анализа и синтеза. Искажена звуко-слоговая структура слова. Грубо искажены слова сложной слоговой структуры (Пример: автобус – «</w:t>
      </w:r>
      <w:proofErr w:type="spellStart"/>
      <w:r w:rsidR="00C86F47" w:rsidRPr="00315DA5">
        <w:rPr>
          <w:sz w:val="24"/>
          <w:szCs w:val="28"/>
        </w:rPr>
        <w:t>атобус</w:t>
      </w:r>
      <w:proofErr w:type="spellEnd"/>
      <w:r w:rsidR="00C86F47" w:rsidRPr="00315DA5">
        <w:rPr>
          <w:sz w:val="24"/>
          <w:szCs w:val="28"/>
        </w:rPr>
        <w:t>»). Пассивный и активный словарь характеризуется бедностью, ограничен обиходно – бытовой тематикой; пассивный словарь преобладает над активным. Грамматический строй не сформирован. Связная речь: наблюдается грубое недоразвитие связной речи.</w:t>
      </w:r>
    </w:p>
    <w:p w14:paraId="1A8F30F5" w14:textId="6A6633F9" w:rsidR="001A0B29" w:rsidRPr="001A0B29" w:rsidRDefault="001A0B29" w:rsidP="001A0B29">
      <w:pPr>
        <w:ind w:firstLine="567"/>
        <w:jc w:val="both"/>
        <w:rPr>
          <w:sz w:val="22"/>
          <w:szCs w:val="24"/>
        </w:rPr>
      </w:pPr>
      <w:r w:rsidRPr="001A0B29">
        <w:rPr>
          <w:sz w:val="22"/>
          <w:szCs w:val="24"/>
        </w:rPr>
        <w:t>Фонематический слух недостаточно сформирован. Искажена звуко-слоговая структура слова. Пассивный словарный запас соответствует возрасту. Активный словарный запас на бытовом уровне.</w:t>
      </w:r>
      <w:r w:rsidRPr="001A0B29">
        <w:rPr>
          <w:i/>
          <w:sz w:val="22"/>
          <w:szCs w:val="24"/>
        </w:rPr>
        <w:t xml:space="preserve"> </w:t>
      </w:r>
      <w:r w:rsidRPr="001A0B29">
        <w:rPr>
          <w:sz w:val="22"/>
          <w:szCs w:val="24"/>
        </w:rPr>
        <w:t xml:space="preserve">Обращенную речь понимает, выполняя инструкции из нескольких этапов. Владеет обиходным словарным запасом. Допускает ошибки при согласовании числительных с существительными (один дом, два дома, три дома, четыре дома, пять дома); при образовании слов единственного и множественного числа существительных (кукла-куклы, кошка-кошки), при образовании слов с уменьшительно-ласкательными суффиксами (машина-машина, стол-стол). Использует в общении простые предложения, состоящие из трех, четырех слов. Составляет рассказ по картинке с помощью наводящих вопросов. </w:t>
      </w:r>
    </w:p>
    <w:p w14:paraId="45E040D7" w14:textId="523E951A" w:rsidR="007D29A5" w:rsidRPr="007C272A" w:rsidRDefault="007D29A5" w:rsidP="001A0B29">
      <w:pPr>
        <w:shd w:val="clear" w:color="auto" w:fill="FFFFFF"/>
        <w:jc w:val="both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7C272A">
        <w:rPr>
          <w:b/>
          <w:i/>
          <w:color w:val="000000"/>
          <w:sz w:val="22"/>
          <w:szCs w:val="22"/>
          <w:u w:val="single"/>
        </w:rPr>
        <w:t>Общая характеристика воспитанника</w:t>
      </w:r>
    </w:p>
    <w:p w14:paraId="472448BA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b/>
          <w:sz w:val="22"/>
          <w:szCs w:val="22"/>
        </w:rPr>
        <w:t>Физическое развитие</w:t>
      </w:r>
      <w:r w:rsidR="00685D09" w:rsidRPr="007C272A">
        <w:rPr>
          <w:sz w:val="22"/>
          <w:szCs w:val="22"/>
        </w:rPr>
        <w:t>. Группа здоровья 2, болеет</w:t>
      </w:r>
      <w:r w:rsidR="009B110C" w:rsidRPr="007C272A">
        <w:rPr>
          <w:sz w:val="22"/>
          <w:szCs w:val="22"/>
        </w:rPr>
        <w:t xml:space="preserve"> часто, аппетит нормальный</w:t>
      </w:r>
      <w:r w:rsidRPr="007C272A">
        <w:rPr>
          <w:sz w:val="22"/>
          <w:szCs w:val="22"/>
        </w:rPr>
        <w:t>, сон хороший, спокойный.</w:t>
      </w:r>
    </w:p>
    <w:p w14:paraId="5606F27E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b/>
          <w:sz w:val="22"/>
          <w:szCs w:val="22"/>
        </w:rPr>
        <w:t>Состояние знаний ребенка по разделам программы</w:t>
      </w:r>
      <w:r w:rsidRPr="007C272A">
        <w:rPr>
          <w:sz w:val="22"/>
          <w:szCs w:val="22"/>
        </w:rPr>
        <w:t xml:space="preserve">. Программный материал усваивает, иногда требуется индивидуальная форма. Умеет слушать, вопросы не задает на занятии.  Проявляет любознательность, выражает чувства. Понимает словесную инструкцию, может действовать по образцу. При возникновении трудностей – пытается </w:t>
      </w:r>
      <w:r w:rsidR="00685D09" w:rsidRPr="007C272A">
        <w:rPr>
          <w:sz w:val="22"/>
          <w:szCs w:val="22"/>
        </w:rPr>
        <w:t>исправить ошибки.</w:t>
      </w:r>
    </w:p>
    <w:p w14:paraId="6391AD54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Запас сведений об окружающей действительности сформирован н</w:t>
      </w:r>
      <w:r w:rsidR="00685D09" w:rsidRPr="007C272A">
        <w:rPr>
          <w:sz w:val="22"/>
          <w:szCs w:val="22"/>
        </w:rPr>
        <w:t>а</w:t>
      </w:r>
      <w:r w:rsidRPr="007C272A">
        <w:rPr>
          <w:sz w:val="22"/>
          <w:szCs w:val="22"/>
        </w:rPr>
        <w:t xml:space="preserve"> достаточном уровне своего возраста. Знает и называет предметы, которы</w:t>
      </w:r>
      <w:r w:rsidR="009B110C" w:rsidRPr="007C272A">
        <w:rPr>
          <w:sz w:val="22"/>
          <w:szCs w:val="22"/>
        </w:rPr>
        <w:t>е окружают его</w:t>
      </w:r>
      <w:r w:rsidRPr="007C272A">
        <w:rPr>
          <w:sz w:val="22"/>
          <w:szCs w:val="22"/>
        </w:rPr>
        <w:t xml:space="preserve"> в помещениях, на участке, на улице. Называет домашних животных и знает. Различает и называет некоторые растения ближайшего окружения. Называет времена года, соблюдает элементарные правила поведения в природе.</w:t>
      </w:r>
    </w:p>
    <w:p w14:paraId="66B35C62" w14:textId="010F400F" w:rsidR="00685D09" w:rsidRPr="007C272A" w:rsidRDefault="007D29A5" w:rsidP="00AC6B78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2"/>
          <w:szCs w:val="22"/>
        </w:rPr>
      </w:pPr>
      <w:r w:rsidRPr="007C272A">
        <w:rPr>
          <w:b/>
          <w:sz w:val="22"/>
          <w:szCs w:val="22"/>
        </w:rPr>
        <w:t>Математические представления</w:t>
      </w:r>
      <w:r w:rsidRPr="007C272A">
        <w:rPr>
          <w:sz w:val="22"/>
          <w:szCs w:val="22"/>
        </w:rPr>
        <w:t xml:space="preserve"> и познавательно-исследовательская деятельность, так же сформирована</w:t>
      </w:r>
      <w:r w:rsidR="0059456B">
        <w:rPr>
          <w:sz w:val="22"/>
          <w:szCs w:val="22"/>
        </w:rPr>
        <w:t xml:space="preserve"> на достаточном уровне. Ева</w:t>
      </w:r>
      <w:r w:rsidRPr="007C272A">
        <w:rPr>
          <w:sz w:val="22"/>
          <w:szCs w:val="22"/>
        </w:rPr>
        <w:t xml:space="preserve"> различает, из каких частей составлена группа предметов, называет их характе</w:t>
      </w:r>
      <w:r w:rsidR="00685D09" w:rsidRPr="007C272A">
        <w:rPr>
          <w:sz w:val="22"/>
          <w:szCs w:val="22"/>
        </w:rPr>
        <w:t>рные особенности (цвет, размер</w:t>
      </w:r>
      <w:proofErr w:type="gramStart"/>
      <w:r w:rsidR="00685D09" w:rsidRPr="007C272A">
        <w:rPr>
          <w:sz w:val="22"/>
          <w:szCs w:val="22"/>
        </w:rPr>
        <w:t>);</w:t>
      </w:r>
      <w:r w:rsidR="00685D09" w:rsidRPr="007C272A">
        <w:rPr>
          <w:color w:val="111111"/>
          <w:sz w:val="22"/>
          <w:szCs w:val="22"/>
          <w:bdr w:val="none" w:sz="0" w:space="0" w:color="auto" w:frame="1"/>
        </w:rPr>
        <w:t>определяет</w:t>
      </w:r>
      <w:proofErr w:type="gramEnd"/>
      <w:r w:rsidR="00685D09" w:rsidRPr="007C272A">
        <w:rPr>
          <w:color w:val="111111"/>
          <w:sz w:val="22"/>
          <w:szCs w:val="22"/>
          <w:bdr w:val="none" w:sz="0" w:space="0" w:color="auto" w:frame="1"/>
        </w:rPr>
        <w:t xml:space="preserve"> направление</w:t>
      </w:r>
      <w:r w:rsidR="00685D09" w:rsidRPr="007C272A">
        <w:rPr>
          <w:color w:val="111111"/>
          <w:sz w:val="22"/>
          <w:szCs w:val="22"/>
        </w:rPr>
        <w:t xml:space="preserve">: вперед, назад, направо, налево, вверх, вниз; </w:t>
      </w:r>
      <w:r w:rsidR="00685D09" w:rsidRPr="007C272A">
        <w:rPr>
          <w:color w:val="111111"/>
          <w:sz w:val="22"/>
          <w:szCs w:val="22"/>
          <w:bdr w:val="none" w:sz="0" w:space="0" w:color="auto" w:frame="1"/>
        </w:rPr>
        <w:t>понимает и правильно отвечает на вопросы</w:t>
      </w:r>
      <w:r w:rsidR="00685D09" w:rsidRPr="007C272A">
        <w:rPr>
          <w:color w:val="111111"/>
          <w:sz w:val="22"/>
          <w:szCs w:val="22"/>
        </w:rPr>
        <w:t xml:space="preserve">: Сколько? Который? Какой по </w:t>
      </w:r>
      <w:proofErr w:type="gramStart"/>
      <w:r w:rsidR="00685D09" w:rsidRPr="007C272A">
        <w:rPr>
          <w:color w:val="111111"/>
          <w:sz w:val="22"/>
          <w:szCs w:val="22"/>
        </w:rPr>
        <w:t>счету?;</w:t>
      </w:r>
      <w:proofErr w:type="gramEnd"/>
      <w:r w:rsidR="00685D09" w:rsidRPr="007C272A">
        <w:rPr>
          <w:color w:val="111111"/>
          <w:sz w:val="22"/>
          <w:szCs w:val="22"/>
        </w:rPr>
        <w:t xml:space="preserve"> </w:t>
      </w:r>
      <w:r w:rsidR="00685D09" w:rsidRPr="007C272A">
        <w:rPr>
          <w:color w:val="111111"/>
          <w:sz w:val="22"/>
          <w:szCs w:val="22"/>
          <w:bdr w:val="none" w:sz="0" w:space="0" w:color="auto" w:frame="1"/>
        </w:rPr>
        <w:t>знает такие геометрические фигуры как</w:t>
      </w:r>
      <w:r w:rsidR="00685D09" w:rsidRPr="007C272A">
        <w:rPr>
          <w:color w:val="111111"/>
          <w:sz w:val="22"/>
          <w:szCs w:val="22"/>
        </w:rPr>
        <w:t>: квадрат, прямоугольник, круг, треугольник, трапеция, ромб; знает прямой и обратный порядок числового ряда. Он</w:t>
      </w:r>
      <w:r w:rsidR="0059456B">
        <w:rPr>
          <w:color w:val="111111"/>
          <w:sz w:val="22"/>
          <w:szCs w:val="22"/>
        </w:rPr>
        <w:t>а</w:t>
      </w:r>
      <w:r w:rsidR="00685D09" w:rsidRPr="007C272A">
        <w:rPr>
          <w:color w:val="111111"/>
          <w:sz w:val="22"/>
          <w:szCs w:val="22"/>
        </w:rPr>
        <w:t xml:space="preserve"> может находить лишний предмет из 4-5 предложенных предметов; составляет рассказ по предложенным картинкам; может разделять предложенные предметы на две группы и находить для каждой группы общий признак.</w:t>
      </w:r>
    </w:p>
    <w:p w14:paraId="09EC18E3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 речевом развитии сопровождает речью игровые и бытовые действия только со сверстниками. Рассказывает о содержании сюжетной картинки, с помощью взрослого повторяет образцы описания игрушки.</w:t>
      </w:r>
    </w:p>
    <w:p w14:paraId="4183648D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 художественной литературе может назвать сказку,</w:t>
      </w:r>
      <w:r w:rsidR="009B110C" w:rsidRPr="007C272A">
        <w:rPr>
          <w:sz w:val="22"/>
          <w:szCs w:val="22"/>
        </w:rPr>
        <w:t xml:space="preserve"> кратко пересказать</w:t>
      </w:r>
      <w:r w:rsidR="007C272A" w:rsidRPr="007C272A">
        <w:rPr>
          <w:sz w:val="22"/>
          <w:szCs w:val="22"/>
        </w:rPr>
        <w:t xml:space="preserve"> с помощью воспитателя</w:t>
      </w:r>
      <w:r w:rsidRPr="007C272A">
        <w:rPr>
          <w:sz w:val="22"/>
          <w:szCs w:val="22"/>
        </w:rPr>
        <w:t xml:space="preserve">. </w:t>
      </w:r>
      <w:r w:rsidR="007C272A" w:rsidRPr="007C272A">
        <w:rPr>
          <w:sz w:val="22"/>
          <w:szCs w:val="22"/>
        </w:rPr>
        <w:t>З</w:t>
      </w:r>
      <w:r w:rsidRPr="007C272A">
        <w:rPr>
          <w:sz w:val="22"/>
          <w:szCs w:val="22"/>
        </w:rPr>
        <w:t xml:space="preserve">аучивает </w:t>
      </w:r>
      <w:r w:rsidR="007C272A" w:rsidRPr="007C272A">
        <w:rPr>
          <w:sz w:val="22"/>
          <w:szCs w:val="22"/>
        </w:rPr>
        <w:t xml:space="preserve">небольшие </w:t>
      </w:r>
      <w:r w:rsidRPr="007C272A">
        <w:rPr>
          <w:sz w:val="22"/>
          <w:szCs w:val="22"/>
        </w:rPr>
        <w:t>стихи. Рассматривает иллюстрированные издания детских книг, проявляет интерес к ним.</w:t>
      </w:r>
    </w:p>
    <w:p w14:paraId="68B555E1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Во время рисования затрудняется в изображении   предметов путем создания отчетливых форм, подбора цвета. Не всегда аккуратно закрашивает. Украшает силуэты игрушек элементами дымковской игрушки с помощью взрослого.</w:t>
      </w:r>
    </w:p>
    <w:p w14:paraId="0FAC7EB8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 лепке создает образы разных предметов.</w:t>
      </w:r>
    </w:p>
    <w:p w14:paraId="6786147C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lastRenderedPageBreak/>
        <w:t>Во время аппликации аккуратно наклеивает изображения предметов, состоящие из нескольких частей. Составляет узоры из растительных форм и геометрических фигур.</w:t>
      </w:r>
    </w:p>
    <w:p w14:paraId="1DCCC95E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 конструктивно-модельной деятельности умеет использовать строительные детали с учетом их к</w:t>
      </w:r>
      <w:r w:rsidR="009B110C" w:rsidRPr="007C272A">
        <w:rPr>
          <w:sz w:val="22"/>
          <w:szCs w:val="22"/>
        </w:rPr>
        <w:t xml:space="preserve">онструктивных свойств. Способен </w:t>
      </w:r>
      <w:r w:rsidRPr="007C272A">
        <w:rPr>
          <w:sz w:val="22"/>
          <w:szCs w:val="22"/>
        </w:rPr>
        <w:t>преобразовывать постройки в соответствии с заданием педагога. Умеет сгибать прямоугольный лист бумаги пополам.</w:t>
      </w:r>
    </w:p>
    <w:p w14:paraId="5455D957" w14:textId="77777777" w:rsidR="007D29A5" w:rsidRPr="007C272A" w:rsidRDefault="004624C5" w:rsidP="004624C5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7C272A">
        <w:rPr>
          <w:sz w:val="22"/>
          <w:szCs w:val="22"/>
        </w:rPr>
        <w:t xml:space="preserve">          </w:t>
      </w:r>
      <w:r w:rsidR="007D29A5" w:rsidRPr="007C272A">
        <w:rPr>
          <w:sz w:val="22"/>
          <w:szCs w:val="22"/>
        </w:rPr>
        <w:t>На музыкальных занятиях узнает песни по мелодии, может петь протяжно, начинает и заканчивает пение вместе с другими детьми.</w:t>
      </w:r>
    </w:p>
    <w:p w14:paraId="7C7FAF4D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Выполняет движения, отвечающие характеру музыки. 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ленточками). Игра на металлофоне простейших мелодий не полно сформировано.</w:t>
      </w:r>
    </w:p>
    <w:p w14:paraId="49750EDD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b/>
          <w:sz w:val="22"/>
          <w:szCs w:val="22"/>
        </w:rPr>
        <w:t>Физическое развитие</w:t>
      </w:r>
      <w:r w:rsidRPr="007C272A">
        <w:rPr>
          <w:sz w:val="22"/>
          <w:szCs w:val="22"/>
        </w:rPr>
        <w:t xml:space="preserve"> сформировано на достаточном уровне. Принимает правильно исходное положение. Умеет строиться в колонну по одному, парами, в круг, шеренгу. При ориентировке в пространстве, находит левую и правую стороны иногда путается. Выполняет упражнения, демонстрируя выразительность движений.</w:t>
      </w:r>
    </w:p>
    <w:p w14:paraId="2AC811B9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 формировании основ безопасности соблюдает элементарные правила поведения в детском саду, элементарные правила поведения на улице и в транспорте, элементарные правила дорожного движения, различает и называет специальные виды транспорта («Скорая помощь», «Пожарная», «Полиция», машина МЧС), объясняет их назначение. Знает значение сигналов светофора. Узнает и называет дорожные знаки «Пешеходный переход. Различает проезжую часть, тротуар, пешеходный переход «Зебра». 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585CAD17" w14:textId="32241B18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 xml:space="preserve">Поведение в группе и общение с взрослыми. Не сразу вступает в контакт с незнакомым взрослым, сотрудничает со взрослыми не продолжительное время; устанавливает контакт глаз; Требования воспитателя понимает, и всегда охотно выполняет, оказывает помощь воспитателю с удовольствием. Уважительно относится к взрослым.  </w:t>
      </w:r>
    </w:p>
    <w:p w14:paraId="76691EBF" w14:textId="2E3043CF" w:rsidR="004624C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С детьми может взаимодействовать продолжительное время, не мешает другим детям в играх. Уважительно относится к сверстникам, считается с мнением других Отношения с</w:t>
      </w:r>
      <w:r w:rsidR="009B110C" w:rsidRPr="007C272A">
        <w:rPr>
          <w:sz w:val="22"/>
          <w:szCs w:val="22"/>
        </w:rPr>
        <w:t xml:space="preserve">о сверстниками ровные. </w:t>
      </w:r>
      <w:r w:rsidRPr="007C272A">
        <w:rPr>
          <w:sz w:val="22"/>
          <w:szCs w:val="22"/>
        </w:rPr>
        <w:t>Нормы поведения в коллективе знает, соблюдает;</w:t>
      </w:r>
      <w:r w:rsidR="00AC6B78">
        <w:rPr>
          <w:sz w:val="22"/>
          <w:szCs w:val="22"/>
        </w:rPr>
        <w:t xml:space="preserve"> </w:t>
      </w:r>
      <w:r w:rsidR="007C272A" w:rsidRPr="007C272A">
        <w:rPr>
          <w:sz w:val="22"/>
          <w:szCs w:val="22"/>
        </w:rPr>
        <w:t>не всегда</w:t>
      </w:r>
      <w:r w:rsidRPr="007C272A">
        <w:rPr>
          <w:sz w:val="22"/>
          <w:szCs w:val="22"/>
        </w:rPr>
        <w:t xml:space="preserve"> сдерживает непроизвольные эмоции и желания. </w:t>
      </w:r>
    </w:p>
    <w:p w14:paraId="39CD8BF5" w14:textId="77777777" w:rsidR="009B110C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 xml:space="preserve"> </w:t>
      </w:r>
      <w:r w:rsidRPr="007C272A">
        <w:rPr>
          <w:b/>
          <w:sz w:val="22"/>
          <w:szCs w:val="22"/>
        </w:rPr>
        <w:t>Игра</w:t>
      </w:r>
      <w:r w:rsidRPr="007C272A">
        <w:rPr>
          <w:sz w:val="22"/>
          <w:szCs w:val="22"/>
        </w:rPr>
        <w:t xml:space="preserve">. В игровой деятельности предпочитает   </w:t>
      </w:r>
      <w:r w:rsidR="007C272A" w:rsidRPr="007C272A">
        <w:rPr>
          <w:sz w:val="22"/>
          <w:szCs w:val="22"/>
        </w:rPr>
        <w:t>подвижные</w:t>
      </w:r>
      <w:r w:rsidR="00685D09" w:rsidRPr="007C272A">
        <w:rPr>
          <w:sz w:val="22"/>
          <w:szCs w:val="22"/>
        </w:rPr>
        <w:t xml:space="preserve"> игры</w:t>
      </w:r>
      <w:r w:rsidRPr="007C272A">
        <w:rPr>
          <w:sz w:val="22"/>
          <w:szCs w:val="22"/>
        </w:rPr>
        <w:t>; характ</w:t>
      </w:r>
      <w:r w:rsidR="007C272A" w:rsidRPr="007C272A">
        <w:rPr>
          <w:sz w:val="22"/>
          <w:szCs w:val="22"/>
        </w:rPr>
        <w:t xml:space="preserve">ерна игра со </w:t>
      </w:r>
      <w:proofErr w:type="gramStart"/>
      <w:r w:rsidR="007C272A" w:rsidRPr="007C272A">
        <w:rPr>
          <w:sz w:val="22"/>
          <w:szCs w:val="22"/>
        </w:rPr>
        <w:t>сверстниками  в</w:t>
      </w:r>
      <w:proofErr w:type="gramEnd"/>
      <w:r w:rsidR="007C272A" w:rsidRPr="007C272A">
        <w:rPr>
          <w:sz w:val="22"/>
          <w:szCs w:val="22"/>
        </w:rPr>
        <w:t xml:space="preserve"> паре, коллективно</w:t>
      </w:r>
      <w:r w:rsidRPr="007C272A">
        <w:rPr>
          <w:sz w:val="22"/>
          <w:szCs w:val="22"/>
        </w:rPr>
        <w:t xml:space="preserve">. Характеристики игры: объединяясь в игре со сверстниками, </w:t>
      </w:r>
      <w:r w:rsidR="009B110C" w:rsidRPr="007C272A">
        <w:rPr>
          <w:sz w:val="22"/>
          <w:szCs w:val="22"/>
        </w:rPr>
        <w:t xml:space="preserve">не может принимать на себя роль. </w:t>
      </w:r>
      <w:r w:rsidRPr="007C272A">
        <w:rPr>
          <w:sz w:val="22"/>
          <w:szCs w:val="22"/>
        </w:rPr>
        <w:t>Имеет представления о родственных отношениях (сы</w:t>
      </w:r>
      <w:r w:rsidR="008F4E70" w:rsidRPr="007C272A">
        <w:rPr>
          <w:sz w:val="22"/>
          <w:szCs w:val="22"/>
        </w:rPr>
        <w:t>н, мама, папа, дочь). Не м</w:t>
      </w:r>
      <w:r w:rsidR="009B110C" w:rsidRPr="007C272A">
        <w:rPr>
          <w:sz w:val="22"/>
          <w:szCs w:val="22"/>
        </w:rPr>
        <w:t>ожет сам</w:t>
      </w:r>
      <w:r w:rsidRPr="007C272A">
        <w:rPr>
          <w:sz w:val="22"/>
          <w:szCs w:val="22"/>
        </w:rPr>
        <w:t xml:space="preserve"> разрешать конфликтные ситуации; речь в игре использует, речь тихая</w:t>
      </w:r>
      <w:r w:rsidR="004624C5" w:rsidRPr="007C272A">
        <w:rPr>
          <w:sz w:val="22"/>
          <w:szCs w:val="22"/>
        </w:rPr>
        <w:t>.</w:t>
      </w:r>
    </w:p>
    <w:p w14:paraId="1D7F1889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sz w:val="22"/>
          <w:szCs w:val="22"/>
          <w:lang w:eastAsia="en-US"/>
        </w:rPr>
        <w:t> </w:t>
      </w: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1.4. Планируемые результаты как целевые ориентиры освоения воспитанником адаптированной образовательной программы</w:t>
      </w:r>
    </w:p>
    <w:p w14:paraId="2FDD1424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К концу данного возрастного этапа ребенок:</w:t>
      </w:r>
    </w:p>
    <w:p w14:paraId="4F5A70C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способен к устойчивому эмоциональному контакту со взрослым и сверстниками;</w:t>
      </w:r>
    </w:p>
    <w:p w14:paraId="5BA5A257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проявляет речевую активность, способность взаимодействовать с окружающими, желание общаться с помощью слова, стремится к расширению понимания речи;</w:t>
      </w:r>
    </w:p>
    <w:p w14:paraId="7C51BCD7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понимает названия предметов, действий, признаков, встречающихся в повседневной речи;</w:t>
      </w:r>
    </w:p>
    <w:p w14:paraId="66C6911E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пополняет активный словарный запас с последующим включением его в простые фразы;</w:t>
      </w:r>
    </w:p>
    <w:p w14:paraId="6ABA2667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понимает и выполняет словесные инструкции, выраженные различными по степени сложности синтаксическими конструкциями;</w:t>
      </w:r>
    </w:p>
    <w:p w14:paraId="02603CF3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различает лексические значения слов и грамматических форм слова;</w:t>
      </w:r>
    </w:p>
    <w:p w14:paraId="410EEF9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называет действия, предметы, изображенные на картинке, выполненные персонажами сказок или другими объектами;</w:t>
      </w:r>
    </w:p>
    <w:p w14:paraId="750A98B2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участвует в элементарном диалоге (отвечает на вопросы после прочтения сказки, используя слова, простые предложения, состоящие из двух-трех слов, которые могут добавляться жестами);</w:t>
      </w:r>
    </w:p>
    <w:p w14:paraId="3290ECE3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рассказывает двустишья;</w:t>
      </w:r>
    </w:p>
    <w:p w14:paraId="7CDC7CA1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использует слова, простые предложения, состоящие из двух-трех слов, которые могут сопровождаться жестами;</w:t>
      </w:r>
    </w:p>
    <w:p w14:paraId="31A6273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произносит простые по артикуляции звуки;</w:t>
      </w:r>
    </w:p>
    <w:p w14:paraId="4E3B7D90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lastRenderedPageBreak/>
        <w:t xml:space="preserve">– воспроизводит </w:t>
      </w:r>
      <w:proofErr w:type="spellStart"/>
      <w:r w:rsidRPr="004B1932">
        <w:rPr>
          <w:color w:val="000000"/>
          <w:spacing w:val="3"/>
          <w:sz w:val="22"/>
          <w:szCs w:val="22"/>
          <w:lang w:bidi="ru-RU"/>
        </w:rPr>
        <w:t>звукослоговую</w:t>
      </w:r>
      <w:proofErr w:type="spellEnd"/>
      <w:r w:rsidRPr="004B1932">
        <w:rPr>
          <w:color w:val="000000"/>
          <w:spacing w:val="3"/>
          <w:sz w:val="22"/>
          <w:szCs w:val="22"/>
          <w:lang w:bidi="ru-RU"/>
        </w:rPr>
        <w:t xml:space="preserve"> структуру двухсложных слов, состоящих из открытых, закрытых слогов;</w:t>
      </w:r>
    </w:p>
    <w:p w14:paraId="5B4CDE91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выполняет отдельные ролевые действия, носящие условный характер, участвует в разыгрывании сюжета: цепочки двух-трех действий (воображаемую ситуацию удерживает взрослый);</w:t>
      </w:r>
    </w:p>
    <w:p w14:paraId="2F03580A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соблюдает в игре элементарные правила;</w:t>
      </w:r>
    </w:p>
    <w:p w14:paraId="2E5538AC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осуществляет перенос, сформированных ранее игровых действий в различные игры;</w:t>
      </w:r>
    </w:p>
    <w:p w14:paraId="166BEB70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проявляет интерес к действиям других детей, может им подражать;</w:t>
      </w:r>
    </w:p>
    <w:p w14:paraId="4533F011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 xml:space="preserve">– замечает несоответствие поведения других детей требованиям взрослого; </w:t>
      </w:r>
    </w:p>
    <w:p w14:paraId="748DA7D8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 выражает интерес и проявляет внимание к различным эмоциональным состояниям человека;</w:t>
      </w:r>
    </w:p>
    <w:p w14:paraId="796D0A58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показывает по словесной инструкции и может назвать два-четыре основных цвета и две-три формы;</w:t>
      </w:r>
    </w:p>
    <w:p w14:paraId="6732BBFD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выбирает из трех предметов разной величины «самый большой» («самый маленький»);</w:t>
      </w:r>
    </w:p>
    <w:p w14:paraId="2062DA04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усваивает сведения о мире людей и рукотворных материалах;</w:t>
      </w:r>
    </w:p>
    <w:p w14:paraId="0B527DA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 xml:space="preserve">– считает с соблюдением принципа «один к одному» (в доступных пределах счета); </w:t>
      </w:r>
    </w:p>
    <w:p w14:paraId="76AB6454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знает реальные явления и их изображения: контрастные времена года (лето и зима) и части суток (день и ночь);</w:t>
      </w:r>
    </w:p>
    <w:p w14:paraId="2834E39A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эмоционально положительно относится ко всем видам детской деятельности, ее процессу и результатам;</w:t>
      </w:r>
    </w:p>
    <w:p w14:paraId="100C52CE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владеет некоторыми операционально-техническими сторонами изобразительной деятельности, пользуется карандашами, фломастерами, кистью, мелом, мелками;</w:t>
      </w:r>
    </w:p>
    <w:p w14:paraId="43D163BB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планирует основные этапы предстоящей работы с помощью взрослого;</w:t>
      </w:r>
    </w:p>
    <w:p w14:paraId="52EBCDEE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с помощью взрослого и самостоятельно выполняет ритмические движения с музыкальным сопровождением;</w:t>
      </w:r>
    </w:p>
    <w:p w14:paraId="3B480ADD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осваивает различные виды движения (бег, лазанье, перешагивание и пр.);</w:t>
      </w:r>
    </w:p>
    <w:p w14:paraId="55D58D3C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обладает навыками элементарной ориентировки в пространстве, (движение по сенсорным дорожкам и коврикам, погружение и перемещение в сухом бассейне и т. п.);</w:t>
      </w:r>
    </w:p>
    <w:p w14:paraId="7C98258A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действует в соответствии с инструкцией;</w:t>
      </w:r>
    </w:p>
    <w:p w14:paraId="73E50ACD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выполняет по образцу, а затем самостоятельно простейшие построения и перестроения, физические упражнения в соответствии с указаниями инструктора по физической культуре (воспитателя);</w:t>
      </w:r>
    </w:p>
    <w:p w14:paraId="34DC5B6D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стремится принимать активное участие в подвижных играх;</w:t>
      </w:r>
    </w:p>
    <w:p w14:paraId="04AC2F4E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выполняет орудийные действия с предметами бытового назначения с незначительной помощью взрослого;</w:t>
      </w:r>
    </w:p>
    <w:p w14:paraId="5C9F7A7B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с незначительной помощью взрослого стремится поддерживать опрятность во внешнем виде, выполняет основные культурно-гигиенические действия, ориентируясь на образец и словесные просьбы взрослого.</w:t>
      </w:r>
    </w:p>
    <w:p w14:paraId="6D2AB4E5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sz w:val="22"/>
          <w:szCs w:val="22"/>
          <w:u w:val="single"/>
          <w:lang w:val="en-US" w:eastAsia="en-US"/>
        </w:rPr>
        <w:t>II</w:t>
      </w:r>
      <w:r w:rsidRPr="004B1932">
        <w:rPr>
          <w:rFonts w:eastAsiaTheme="minorHAnsi"/>
          <w:b/>
          <w:sz w:val="22"/>
          <w:szCs w:val="22"/>
          <w:u w:val="single"/>
          <w:lang w:eastAsia="en-US"/>
        </w:rPr>
        <w:t>.СОДЕРЖАТЕЛЬНЫЙ РАЗДЕЛ</w:t>
      </w:r>
    </w:p>
    <w:p w14:paraId="1A6AAAD5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2.1. Коррекционно-образовательная деятельность в соответствии с направлениями развития ребенка с ТНР, представленными в пяти образовательных областях</w:t>
      </w:r>
    </w:p>
    <w:p w14:paraId="092867C0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Содержание программы ориентировано на разностороннее развитие ребенка с учетом его возрастных и индивидуальных возможностей, поэтому должно обеспечивать развитие личности, мотивации и способностей в различных видах деятельности и охватывать следующие структурные единицы, представляющие определённые направления развития и образования дошкольников:</w:t>
      </w:r>
    </w:p>
    <w:p w14:paraId="6E20F754" w14:textId="3F22231E" w:rsidR="007D29A5" w:rsidRPr="00AC6B78" w:rsidRDefault="00AC6B78" w:rsidP="00AC6B78">
      <w:pPr>
        <w:pStyle w:val="a3"/>
        <w:widowControl/>
        <w:numPr>
          <w:ilvl w:val="0"/>
          <w:numId w:val="27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социально-коммуникативное развитие,</w:t>
      </w:r>
    </w:p>
    <w:p w14:paraId="01BD55C5" w14:textId="676F68B7" w:rsidR="007D29A5" w:rsidRPr="00AC6B78" w:rsidRDefault="00AC6B78" w:rsidP="00AC6B78">
      <w:pPr>
        <w:pStyle w:val="a3"/>
        <w:widowControl/>
        <w:numPr>
          <w:ilvl w:val="0"/>
          <w:numId w:val="27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познавательное развитие,</w:t>
      </w:r>
    </w:p>
    <w:p w14:paraId="57900A9B" w14:textId="06419935" w:rsidR="007D29A5" w:rsidRPr="00AC6B78" w:rsidRDefault="00AC6B78" w:rsidP="00AC6B78">
      <w:pPr>
        <w:pStyle w:val="a3"/>
        <w:widowControl/>
        <w:numPr>
          <w:ilvl w:val="0"/>
          <w:numId w:val="27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речевое развитие,</w:t>
      </w:r>
    </w:p>
    <w:p w14:paraId="4BF3C450" w14:textId="01F4DB69" w:rsidR="007D29A5" w:rsidRPr="00AC6B78" w:rsidRDefault="00AC6B78" w:rsidP="00AC6B78">
      <w:pPr>
        <w:pStyle w:val="a3"/>
        <w:widowControl/>
        <w:numPr>
          <w:ilvl w:val="0"/>
          <w:numId w:val="27"/>
        </w:numPr>
        <w:autoSpaceDE/>
        <w:autoSpaceDN/>
        <w:adjustRightInd/>
        <w:ind w:left="0" w:right="-456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художественно-эстетическое развитие,</w:t>
      </w:r>
    </w:p>
    <w:p w14:paraId="61BF0009" w14:textId="5F2A1F39" w:rsidR="007D29A5" w:rsidRPr="00AC6B78" w:rsidRDefault="00AC6B78" w:rsidP="00AC6B78">
      <w:pPr>
        <w:pStyle w:val="a3"/>
        <w:widowControl/>
        <w:numPr>
          <w:ilvl w:val="0"/>
          <w:numId w:val="27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физическое развитие.</w:t>
      </w:r>
    </w:p>
    <w:p w14:paraId="77714457" w14:textId="21A76CA3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lastRenderedPageBreak/>
        <w:t> </w:t>
      </w:r>
      <w:r w:rsidRPr="004B1932">
        <w:rPr>
          <w:rFonts w:eastAsiaTheme="minorHAnsi"/>
          <w:sz w:val="22"/>
          <w:szCs w:val="22"/>
          <w:lang w:eastAsia="en-US"/>
        </w:rPr>
        <w:tab/>
        <w:t> Содержание образовательной работы с воспитанником по образовательным областям: </w:t>
      </w:r>
      <w:r w:rsidRPr="004B1932">
        <w:rPr>
          <w:rFonts w:eastAsiaTheme="minorHAnsi"/>
          <w:bCs/>
          <w:sz w:val="22"/>
          <w:szCs w:val="22"/>
          <w:lang w:eastAsia="en-US"/>
        </w:rPr>
        <w:t>«социально – коммуникативное развитие», «познавательное развитие», «художественно</w:t>
      </w:r>
      <w:r w:rsidR="00AC6B78">
        <w:rPr>
          <w:rFonts w:eastAsiaTheme="minorHAnsi"/>
          <w:bCs/>
          <w:sz w:val="22"/>
          <w:szCs w:val="22"/>
          <w:lang w:eastAsia="en-US"/>
        </w:rPr>
        <w:t>-</w:t>
      </w:r>
      <w:r w:rsidRPr="004B1932">
        <w:rPr>
          <w:rFonts w:eastAsiaTheme="minorHAnsi"/>
          <w:bCs/>
          <w:sz w:val="22"/>
          <w:szCs w:val="22"/>
          <w:lang w:eastAsia="en-US"/>
        </w:rPr>
        <w:t>эстетическое развитие», «физическое развитие»</w:t>
      </w:r>
      <w:r w:rsidRPr="004B1932">
        <w:rPr>
          <w:rFonts w:eastAsiaTheme="minorHAnsi"/>
          <w:sz w:val="22"/>
          <w:szCs w:val="22"/>
          <w:lang w:eastAsia="en-US"/>
        </w:rPr>
        <w:t xml:space="preserve"> соответствует основной образовательной программе дошкольного образования  МБДОУ № 65 «Фестивальный», которая разработана  в соответствии с  основной образовательной программой дошкольного образования, одобренной решением федерального учебного-методического объединения по общему образованию (протокол от 20.05.2015. № 2/15), примерной общеобразовательной программой дошкольного образования «От рождения до школы» (под редакцией Н.Е. </w:t>
      </w:r>
      <w:proofErr w:type="spellStart"/>
      <w:r w:rsidRPr="004B1932">
        <w:rPr>
          <w:rFonts w:eastAsiaTheme="minorHAnsi"/>
          <w:sz w:val="22"/>
          <w:szCs w:val="22"/>
          <w:lang w:eastAsia="en-US"/>
        </w:rPr>
        <w:t>Вераксы</w:t>
      </w:r>
      <w:proofErr w:type="spellEnd"/>
      <w:r w:rsidRPr="004B1932">
        <w:rPr>
          <w:rFonts w:eastAsiaTheme="minorHAnsi"/>
          <w:sz w:val="22"/>
          <w:szCs w:val="22"/>
          <w:lang w:eastAsia="en-US"/>
        </w:rPr>
        <w:t>, Т.С. Комаровой, М.А. Васильевой).</w:t>
      </w:r>
    </w:p>
    <w:p w14:paraId="4F57AD1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Содержание образовательных областей (Приложение 1) предполагает перспективное тематическое планирование образовательного процесса на 20</w:t>
      </w:r>
      <w:r w:rsidR="00F80ECB" w:rsidRPr="004B1932">
        <w:rPr>
          <w:rFonts w:eastAsiaTheme="minorHAnsi"/>
          <w:sz w:val="22"/>
          <w:szCs w:val="22"/>
          <w:lang w:eastAsia="en-US"/>
        </w:rPr>
        <w:t>2</w:t>
      </w:r>
      <w:r w:rsidR="00D46E30">
        <w:rPr>
          <w:rFonts w:eastAsiaTheme="minorHAnsi"/>
          <w:sz w:val="22"/>
          <w:szCs w:val="22"/>
          <w:lang w:eastAsia="en-US"/>
        </w:rPr>
        <w:t>2</w:t>
      </w:r>
      <w:r w:rsidRPr="004B1932">
        <w:rPr>
          <w:rFonts w:eastAsiaTheme="minorHAnsi"/>
          <w:sz w:val="22"/>
          <w:szCs w:val="22"/>
          <w:lang w:eastAsia="en-US"/>
        </w:rPr>
        <w:t>-202</w:t>
      </w:r>
      <w:r w:rsidR="00D46E30">
        <w:rPr>
          <w:rFonts w:eastAsiaTheme="minorHAnsi"/>
          <w:sz w:val="22"/>
          <w:szCs w:val="22"/>
          <w:lang w:eastAsia="en-US"/>
        </w:rPr>
        <w:t>3</w:t>
      </w:r>
      <w:r w:rsidRPr="004B1932">
        <w:rPr>
          <w:rFonts w:eastAsiaTheme="minorHAnsi"/>
          <w:sz w:val="22"/>
          <w:szCs w:val="22"/>
          <w:lang w:eastAsia="en-US"/>
        </w:rPr>
        <w:t xml:space="preserve"> учебный год.</w:t>
      </w:r>
    </w:p>
    <w:p w14:paraId="71987CB5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Коррекционно-образовательную деятельность с ребенком осуществляет специалист: учитель-логопед. Работа проводится в соответствии с рекомендациями ПМПК (Приложение 2).</w:t>
      </w:r>
    </w:p>
    <w:p w14:paraId="01F529CA" w14:textId="77C8A5A8" w:rsidR="004624C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2.2. Формы организации: НОД (непрерывная образовательная деятельность) - длительность: групповая – </w:t>
      </w:r>
      <w:r w:rsidR="0059456B">
        <w:rPr>
          <w:rFonts w:eastAsiaTheme="minorHAnsi"/>
          <w:b/>
          <w:i/>
          <w:sz w:val="22"/>
          <w:szCs w:val="22"/>
          <w:u w:val="single"/>
          <w:lang w:eastAsia="en-US"/>
        </w:rPr>
        <w:t>2</w:t>
      </w:r>
      <w:r w:rsidR="00497F11">
        <w:rPr>
          <w:rFonts w:eastAsiaTheme="minorHAnsi"/>
          <w:b/>
          <w:i/>
          <w:sz w:val="22"/>
          <w:szCs w:val="22"/>
          <w:u w:val="single"/>
          <w:lang w:eastAsia="en-US"/>
        </w:rPr>
        <w:t>5</w:t>
      </w:r>
      <w:r w:rsidR="00B9054C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</w:t>
      </w: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минут, индивидуальная - </w:t>
      </w:r>
      <w:r w:rsidR="001819EA"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20</w:t>
      </w: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минут.</w:t>
      </w:r>
    </w:p>
    <w:p w14:paraId="3550CB94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Коррекционно-развивающая работа с дошкольником с ОВЗ в основном представляет собой игровую деятельность. Педагогический замысел каждого игрового занятия направлен на решение коррекционно-развивающих, образовательных и воспитательных задач. Все специалисты, работающие с воспитанником, используют в разных формах организации детской деятельности именно игровой метод как ведущий.</w:t>
      </w:r>
    </w:p>
    <w:p w14:paraId="779EB226" w14:textId="77777777" w:rsidR="007D29A5" w:rsidRPr="004B1932" w:rsidRDefault="004624C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</w:t>
      </w:r>
      <w:r w:rsidR="007D29A5" w:rsidRPr="004B1932">
        <w:rPr>
          <w:rFonts w:eastAsiaTheme="minorHAnsi"/>
          <w:sz w:val="22"/>
          <w:szCs w:val="22"/>
          <w:lang w:eastAsia="en-US"/>
        </w:rPr>
        <w:t xml:space="preserve">В середине каждой непосредственно образовательной деятельности статического характера педагог проводит физкультурные минутки. </w:t>
      </w:r>
    </w:p>
    <w:p w14:paraId="1E25544B" w14:textId="34660286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 2.3</w:t>
      </w:r>
      <w:r w:rsidR="00AC6B78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. </w:t>
      </w: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Организация коррекционно-развивающей деятельности для ребенка с ТНР</w:t>
      </w:r>
    </w:p>
    <w:p w14:paraId="191F77B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Основной формой организации коррекционно-развивающей деятельности в дошкольном образовательном учреждении для ребенка с ТНР являются индивидуальные и групповые коррекционно-развивающие занятия, на которых осуществляется формирование, коррекция и компенсация психических процессов и развитие языковой системы. Коррекционно-развивающая работа предполагает четкую организацию пребывания ребенка в детском саду, правильное распределение нагрузки в течение дня, координацию и преемственность в работе логопеда, психолога, воспитателей.</w:t>
      </w:r>
    </w:p>
    <w:p w14:paraId="6740A9B4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t>Цель коррекционной работы – </w:t>
      </w:r>
      <w:r w:rsidRPr="004B1932">
        <w:rPr>
          <w:rFonts w:eastAsiaTheme="minorHAnsi"/>
          <w:sz w:val="22"/>
          <w:szCs w:val="22"/>
          <w:lang w:eastAsia="en-US"/>
        </w:rPr>
        <w:t>это освоение им коммуникативной функции языка, приближенными к возрастным нормативам, максимальная коррекция и компенсация познавательных способностей и эмоционально- волевой сферы ребенка с ТНР.</w:t>
      </w:r>
    </w:p>
    <w:p w14:paraId="36BB52C1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t>Коррекционная работа включает время, отведенное на:</w:t>
      </w:r>
    </w:p>
    <w:p w14:paraId="4B629353" w14:textId="6D39BD80" w:rsidR="007D29A5" w:rsidRPr="00AC6B78" w:rsidRDefault="003E3F59" w:rsidP="00AC6B78">
      <w:pPr>
        <w:pStyle w:val="a3"/>
        <w:widowControl/>
        <w:numPr>
          <w:ilvl w:val="0"/>
          <w:numId w:val="28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индивидуальные и групповые коррекционно-развивающие занятия учителя-логопеда;</w:t>
      </w:r>
    </w:p>
    <w:p w14:paraId="1FBAAF7F" w14:textId="5B27D0E2" w:rsidR="007D29A5" w:rsidRPr="00AC6B78" w:rsidRDefault="007D29A5" w:rsidP="00AC6B78">
      <w:pPr>
        <w:pStyle w:val="a3"/>
        <w:widowControl/>
        <w:numPr>
          <w:ilvl w:val="0"/>
          <w:numId w:val="28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sz w:val="22"/>
          <w:szCs w:val="22"/>
          <w:lang w:eastAsia="en-US"/>
        </w:rPr>
        <w:t xml:space="preserve"> непрерывную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14:paraId="57EB5488" w14:textId="218551D5" w:rsidR="007D29A5" w:rsidRPr="00AC6B78" w:rsidRDefault="007D29A5" w:rsidP="00AC6B78">
      <w:pPr>
        <w:pStyle w:val="a3"/>
        <w:widowControl/>
        <w:numPr>
          <w:ilvl w:val="0"/>
          <w:numId w:val="28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sz w:val="22"/>
          <w:szCs w:val="22"/>
          <w:lang w:eastAsia="en-US"/>
        </w:rPr>
        <w:t> образовательную деятельность, осуществляемую в ходе режимных моментов;</w:t>
      </w:r>
    </w:p>
    <w:p w14:paraId="7A16C47D" w14:textId="12A12928" w:rsidR="007D29A5" w:rsidRPr="00AC6B78" w:rsidRDefault="007D29A5" w:rsidP="00AC6B78">
      <w:pPr>
        <w:pStyle w:val="a3"/>
        <w:widowControl/>
        <w:numPr>
          <w:ilvl w:val="0"/>
          <w:numId w:val="28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sz w:val="22"/>
          <w:szCs w:val="22"/>
          <w:lang w:eastAsia="en-US"/>
        </w:rPr>
        <w:t>  самостоятельную деятельность ребенка;</w:t>
      </w:r>
    </w:p>
    <w:p w14:paraId="567CDC81" w14:textId="4BB48FAA" w:rsidR="007D29A5" w:rsidRPr="00AC6B78" w:rsidRDefault="007D29A5" w:rsidP="00AC6B78">
      <w:pPr>
        <w:pStyle w:val="a3"/>
        <w:widowControl/>
        <w:numPr>
          <w:ilvl w:val="0"/>
          <w:numId w:val="28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sz w:val="22"/>
          <w:szCs w:val="22"/>
          <w:lang w:eastAsia="en-US"/>
        </w:rPr>
        <w:t xml:space="preserve"> взаимодействие с семьей воспитанника по реализации адаптированной программы дошкольного образования для ребенка с ТНР.</w:t>
      </w:r>
    </w:p>
    <w:p w14:paraId="0F242CB0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t>Структура коррекционной работы представлена блоками</w:t>
      </w:r>
      <w:r w:rsidRPr="004B1932">
        <w:rPr>
          <w:rFonts w:eastAsiaTheme="minorHAnsi"/>
          <w:sz w:val="22"/>
          <w:szCs w:val="22"/>
          <w:lang w:eastAsia="en-US"/>
        </w:rPr>
        <w:t>:</w:t>
      </w:r>
    </w:p>
    <w:p w14:paraId="79D31E05" w14:textId="77777777" w:rsidR="007D29A5" w:rsidRPr="004B1932" w:rsidRDefault="007D29A5" w:rsidP="003E3F59">
      <w:pPr>
        <w:pStyle w:val="a3"/>
        <w:widowControl/>
        <w:numPr>
          <w:ilvl w:val="0"/>
          <w:numId w:val="29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диагностический</w:t>
      </w:r>
    </w:p>
    <w:p w14:paraId="3333ADF6" w14:textId="77777777" w:rsidR="007D29A5" w:rsidRPr="004B1932" w:rsidRDefault="007D29A5" w:rsidP="003E3F59">
      <w:pPr>
        <w:pStyle w:val="a3"/>
        <w:widowControl/>
        <w:numPr>
          <w:ilvl w:val="0"/>
          <w:numId w:val="29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коррекционно-развивающий </w:t>
      </w:r>
    </w:p>
    <w:p w14:paraId="60A591DA" w14:textId="77777777" w:rsidR="007D29A5" w:rsidRPr="004B1932" w:rsidRDefault="007D29A5" w:rsidP="003E3F59">
      <w:pPr>
        <w:pStyle w:val="a3"/>
        <w:widowControl/>
        <w:numPr>
          <w:ilvl w:val="0"/>
          <w:numId w:val="29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информационно-просветительская работа</w:t>
      </w:r>
    </w:p>
    <w:p w14:paraId="4AD95015" w14:textId="77777777" w:rsidR="007D29A5" w:rsidRPr="004B1932" w:rsidRDefault="007D29A5" w:rsidP="003E3F59">
      <w:pPr>
        <w:pStyle w:val="a3"/>
        <w:widowControl/>
        <w:numPr>
          <w:ilvl w:val="0"/>
          <w:numId w:val="29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vanish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консультативная работа</w:t>
      </w:r>
    </w:p>
    <w:p w14:paraId="0DE20116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32505919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vanish/>
          <w:sz w:val="22"/>
          <w:szCs w:val="22"/>
          <w:lang w:eastAsia="en-US"/>
        </w:rPr>
      </w:pPr>
    </w:p>
    <w:p w14:paraId="4F76DF16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I блок. Диагностический</w:t>
      </w:r>
    </w:p>
    <w:p w14:paraId="1E592204" w14:textId="77777777" w:rsidR="007D29A5" w:rsidRPr="004B1932" w:rsidRDefault="007D29A5" w:rsidP="007D29A5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Для успешности воспитания и обучения ребенка необходима правильная оценка его возможностей и выявление особых образовательных потребностей. В связи с этим особая роль отводится психолого-педагогической диагностике, позволяющей:</w:t>
      </w:r>
    </w:p>
    <w:p w14:paraId="5C7AB0D1" w14:textId="6F1A7E5D" w:rsidR="007D29A5" w:rsidRPr="003E3F59" w:rsidRDefault="007D29A5" w:rsidP="003E3F59">
      <w:pPr>
        <w:pStyle w:val="a3"/>
        <w:widowControl/>
        <w:numPr>
          <w:ilvl w:val="0"/>
          <w:numId w:val="30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3E3F59">
        <w:rPr>
          <w:rFonts w:eastAsiaTheme="minorHAnsi"/>
          <w:sz w:val="22"/>
          <w:szCs w:val="22"/>
          <w:lang w:eastAsia="en-US"/>
        </w:rPr>
        <w:t xml:space="preserve"> выявить индивидуальные психолого-педагогические особенности ребенка с ТНР;</w:t>
      </w:r>
    </w:p>
    <w:p w14:paraId="69DE390F" w14:textId="3FD581D5" w:rsidR="007D29A5" w:rsidRPr="003E3F59" w:rsidRDefault="003E3F59" w:rsidP="003E3F59">
      <w:pPr>
        <w:pStyle w:val="a3"/>
        <w:widowControl/>
        <w:numPr>
          <w:ilvl w:val="0"/>
          <w:numId w:val="30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3E3F59">
        <w:rPr>
          <w:rFonts w:eastAsiaTheme="minorHAnsi"/>
          <w:sz w:val="22"/>
          <w:szCs w:val="22"/>
          <w:lang w:eastAsia="en-US"/>
        </w:rPr>
        <w:t>спланировать коррекционные мероприятия, разработать программы коррекционной работы;</w:t>
      </w:r>
    </w:p>
    <w:p w14:paraId="0D3FED50" w14:textId="7CE28DC2" w:rsidR="007D29A5" w:rsidRPr="003E3F59" w:rsidRDefault="007D29A5" w:rsidP="003E3F59">
      <w:pPr>
        <w:pStyle w:val="a3"/>
        <w:widowControl/>
        <w:numPr>
          <w:ilvl w:val="0"/>
          <w:numId w:val="30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3E3F59">
        <w:rPr>
          <w:rFonts w:eastAsiaTheme="minorHAnsi"/>
          <w:sz w:val="22"/>
          <w:szCs w:val="22"/>
          <w:lang w:eastAsia="en-US"/>
        </w:rPr>
        <w:t> оценить динамику развития и эффективность коррекционной работы;</w:t>
      </w:r>
    </w:p>
    <w:p w14:paraId="687FC903" w14:textId="1A655353" w:rsidR="007D29A5" w:rsidRPr="003E3F59" w:rsidRDefault="007D29A5" w:rsidP="003E3F59">
      <w:pPr>
        <w:pStyle w:val="a3"/>
        <w:widowControl/>
        <w:numPr>
          <w:ilvl w:val="0"/>
          <w:numId w:val="30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3E3F59">
        <w:rPr>
          <w:rFonts w:eastAsiaTheme="minorHAnsi"/>
          <w:sz w:val="22"/>
          <w:szCs w:val="22"/>
          <w:lang w:eastAsia="en-US"/>
        </w:rPr>
        <w:lastRenderedPageBreak/>
        <w:t>  определить условия воспитания и обучения ребенка;</w:t>
      </w:r>
    </w:p>
    <w:p w14:paraId="094F65B7" w14:textId="251F7F36" w:rsidR="007D29A5" w:rsidRPr="003E3F59" w:rsidRDefault="007D29A5" w:rsidP="003E3F59">
      <w:pPr>
        <w:pStyle w:val="a3"/>
        <w:widowControl/>
        <w:numPr>
          <w:ilvl w:val="0"/>
          <w:numId w:val="30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3E3F59">
        <w:rPr>
          <w:rFonts w:eastAsiaTheme="minorHAnsi"/>
          <w:sz w:val="22"/>
          <w:szCs w:val="22"/>
          <w:lang w:eastAsia="en-US"/>
        </w:rPr>
        <w:t>  консультировать родителей ребенка.</w:t>
      </w:r>
    </w:p>
    <w:p w14:paraId="45FDC6FE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Одним из основных принципов диагностики, является комплексный подход, который включает всестороннее обследование, оценку особенностей развития ребенка с ТНР всеми специалистами и охватывает познавательную деятельность, поведение, эмоции, волю, состояние зрения, слуха, двигательной сферы, соматическое состояние, неврологический статус. Изучение ребенка включает медицинское (на уровне медицинских учреждений) и психолого-педагогическое обследование.</w:t>
      </w:r>
    </w:p>
    <w:p w14:paraId="33C7C9E1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Обследование ребенка проводится индивидуально учителем-логопедом, педагогом-психологом, воспитателем. На основании данных, полученных каждым специалистом, на </w:t>
      </w:r>
      <w:proofErr w:type="spellStart"/>
      <w:r w:rsidRPr="004B1932">
        <w:rPr>
          <w:rFonts w:eastAsiaTheme="minorHAnsi"/>
          <w:sz w:val="22"/>
          <w:szCs w:val="22"/>
          <w:lang w:eastAsia="en-US"/>
        </w:rPr>
        <w:t>ППк</w:t>
      </w:r>
      <w:proofErr w:type="spellEnd"/>
      <w:r w:rsidRPr="004B1932">
        <w:rPr>
          <w:rFonts w:eastAsiaTheme="minorHAnsi"/>
          <w:sz w:val="22"/>
          <w:szCs w:val="22"/>
          <w:lang w:eastAsia="en-US"/>
        </w:rPr>
        <w:t xml:space="preserve"> выносится коллегиальное заключение, и составляются рекомендации для разработки адаптированной образовательной программы, с учетом его возможностей и особенностей, ведется планирование коррекционных мероприятий.</w:t>
      </w:r>
    </w:p>
    <w:p w14:paraId="12987AC8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В конце учебного года (май) специалисты </w:t>
      </w:r>
      <w:proofErr w:type="spellStart"/>
      <w:r w:rsidRPr="004B1932">
        <w:rPr>
          <w:rFonts w:eastAsiaTheme="minorHAnsi"/>
          <w:sz w:val="22"/>
          <w:szCs w:val="22"/>
          <w:lang w:eastAsia="en-US"/>
        </w:rPr>
        <w:t>ППк</w:t>
      </w:r>
      <w:proofErr w:type="spellEnd"/>
      <w:r w:rsidRPr="004B1932">
        <w:rPr>
          <w:rFonts w:eastAsiaTheme="minorHAnsi"/>
          <w:sz w:val="22"/>
          <w:szCs w:val="22"/>
          <w:lang w:eastAsia="en-US"/>
        </w:rPr>
        <w:t xml:space="preserve"> обсуждают результаты коррекционно-развивающего обучения ребенка на основании динамического наблюдения и делает вывод об эффективности коррекционно-образовательной работы.</w:t>
      </w:r>
    </w:p>
    <w:p w14:paraId="7EAB0D6A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Педагог-психолог</w:t>
      </w:r>
      <w:r w:rsidRPr="004B1932">
        <w:rPr>
          <w:rFonts w:eastAsiaTheme="minorHAnsi"/>
          <w:sz w:val="22"/>
          <w:szCs w:val="22"/>
          <w:lang w:eastAsia="en-US"/>
        </w:rPr>
        <w:t> осуществляет диагностику (плановая и по запросу) интеллектуальной сферы, эмоционально-волевой сферы, детско-родительских отношений в семье, межличностных отношений в детской группе.</w:t>
      </w:r>
    </w:p>
    <w:p w14:paraId="032E95A5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Учитель-логопед </w:t>
      </w:r>
      <w:r w:rsidRPr="004B1932">
        <w:rPr>
          <w:rFonts w:eastAsiaTheme="minorHAnsi"/>
          <w:sz w:val="22"/>
          <w:szCs w:val="22"/>
          <w:lang w:eastAsia="en-US"/>
        </w:rPr>
        <w:t>проводит комплексное обследование речи ребенка, которое включает: обследование звукопроизношения, фонематического восприятия и навыков звукового анализа, и синтеза, лексического строя речи, особенностей словообразования, грамматического строя речи, связной речи.</w:t>
      </w:r>
    </w:p>
    <w:p w14:paraId="2D2F916A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Воспитатель </w:t>
      </w:r>
      <w:r w:rsidRPr="004B1932">
        <w:rPr>
          <w:rFonts w:eastAsiaTheme="minorHAnsi"/>
          <w:sz w:val="22"/>
          <w:szCs w:val="22"/>
          <w:lang w:eastAsia="en-US"/>
        </w:rPr>
        <w:t>осуществляет наблюдение за ребенком в течение дня.</w:t>
      </w:r>
    </w:p>
    <w:p w14:paraId="14EA6B60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Медицинское обследование</w:t>
      </w:r>
      <w:r w:rsidRPr="004B1932">
        <w:rPr>
          <w:rFonts w:eastAsiaTheme="minorHAnsi"/>
          <w:sz w:val="22"/>
          <w:szCs w:val="22"/>
          <w:lang w:eastAsia="en-US"/>
        </w:rPr>
        <w:t> включает изучение данных анамнеза, изучение и оценку соматического здоровья в соответствии с возрастом ребенка и диагнозом.</w:t>
      </w:r>
    </w:p>
    <w:p w14:paraId="00260085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II блок. Коррекционно-развивающий</w:t>
      </w:r>
    </w:p>
    <w:p w14:paraId="4CEE9C19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Коррекционно-развивающая работа с ребенком осуществляется как в групповой деятельности, так и индивидуально.</w:t>
      </w:r>
    </w:p>
    <w:p w14:paraId="78E7443F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Продолжительность одного организованного педагогического мероприятия составляет </w:t>
      </w:r>
      <w:r w:rsidR="00B9054C">
        <w:rPr>
          <w:rFonts w:eastAsiaTheme="minorHAnsi"/>
          <w:sz w:val="22"/>
          <w:szCs w:val="22"/>
          <w:lang w:eastAsia="en-US"/>
        </w:rPr>
        <w:t>20</w:t>
      </w:r>
      <w:r w:rsidR="005C19CB">
        <w:rPr>
          <w:rFonts w:eastAsiaTheme="minorHAnsi"/>
          <w:sz w:val="22"/>
          <w:szCs w:val="22"/>
          <w:lang w:eastAsia="en-US"/>
        </w:rPr>
        <w:t>-30</w:t>
      </w:r>
      <w:r w:rsidRPr="004B1932">
        <w:rPr>
          <w:rFonts w:eastAsiaTheme="minorHAnsi"/>
          <w:sz w:val="22"/>
          <w:szCs w:val="22"/>
          <w:lang w:eastAsia="en-US"/>
        </w:rPr>
        <w:t xml:space="preserve"> минут, включая непосредственно содержательный аспект в соответствии с сеткой важных дел, пальчиковые игры и игровые упражнения, артикуляционную гимнастику, интерактивные мультимедийные презентации, подвижные и речевые игры, исследовательскую деятельность, организационные и заключительные моменты.</w:t>
      </w:r>
    </w:p>
    <w:p w14:paraId="5B3212F4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Содержание материала подобрано таким образом, чтобы способствовать не только преодолению незрелости познавательно-речевой сферы ребенка, но и его социальной адаптации к окружающей действительности, формированию познавательных интересов.</w:t>
      </w:r>
    </w:p>
    <w:p w14:paraId="2B0E1467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Коррекционно-развивающая работа строится на основе личностно-дифференцированного подхода с включением оперирования разными видами обучения, методами и приемами актуализации знаний ребенка и его психических процессов.</w:t>
      </w:r>
    </w:p>
    <w:p w14:paraId="56316D43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Важным условием при организации работы в группе является соблюдение речевого режима в соответствии с этапом коррекционной работы. Воспитателю необходимо создать в группе благоприятную внешнюю среду, спокойный эмоциональный фон, постоянно стимулировать ребенка к речевому общению. При подготовке праздников воспитателю следует подбирать лексический материал (стихи, тексты) в соответствии с возможностями ребенка.</w:t>
      </w:r>
    </w:p>
    <w:p w14:paraId="413985DF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Для оптимизации коррекционно-образовательного процесса, повышения его эффективности педагогами используются современные педагогические технологии: игровая технология, технология проектирования, ИКТ.</w:t>
      </w:r>
    </w:p>
    <w:p w14:paraId="56D19061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III блок. Информационно просветительская работа</w:t>
      </w:r>
    </w:p>
    <w:p w14:paraId="409CC74F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Информирование родителей</w:t>
      </w:r>
      <w:r w:rsidRPr="004B1932">
        <w:rPr>
          <w:rFonts w:eastAsiaTheme="minorHAnsi"/>
          <w:sz w:val="22"/>
          <w:szCs w:val="22"/>
          <w:lang w:eastAsia="en-US"/>
        </w:rPr>
        <w:t> (законных представителей) по социальным, правовым и другим вопросам воспитания и обучения ребенка с ТНР.  Для реализации этой задачи организуется работа семинаров, родительских собраний, тренингов, информационных стендов и др. Ответственные за организацию и проведение информационно-просветительской работы: учитель-логопед.</w:t>
      </w:r>
    </w:p>
    <w:p w14:paraId="5996F505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Психолого-педагогическое просвещение педагогических работников</w:t>
      </w:r>
      <w:r w:rsidRPr="004B1932">
        <w:rPr>
          <w:rFonts w:eastAsiaTheme="minorHAnsi"/>
          <w:sz w:val="22"/>
          <w:szCs w:val="22"/>
          <w:lang w:eastAsia="en-US"/>
        </w:rPr>
        <w:t> по вопросам развития, обучения и воспитания ребенка с ТНР. Задача реализуется через посещение и организацию воспитателями группы, учителем-логопедом, семинаров, тренингов, изучение новинок методической литературы в области логопедии, детской психологии.</w:t>
      </w:r>
    </w:p>
    <w:p w14:paraId="0F429A0F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IV блок. Консультативная работа</w:t>
      </w:r>
    </w:p>
    <w:p w14:paraId="091CF1BE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lastRenderedPageBreak/>
        <w:t>Консультативная работа обеспечивает непрерывность психолого-педагогического сопровождения ребенка с ТНР через взаимодействие учителя-логопеда, педагога- психолога, воспитателями с семьей воспитанника в вопросах организации психолого-педагогических условий обучения, воспитания, коррекции, развития и социализации, а также реализации индивидуально-дифференцированного и личностно-ориентированного подхода.</w:t>
      </w:r>
    </w:p>
    <w:p w14:paraId="3672B3A8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t>Основные формы взаимодействия с семьей:</w:t>
      </w:r>
    </w:p>
    <w:p w14:paraId="6962FF42" w14:textId="1A9C72E5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1.</w:t>
      </w:r>
      <w:r w:rsidR="003E3F59">
        <w:rPr>
          <w:rFonts w:eastAsiaTheme="minorHAnsi"/>
          <w:sz w:val="22"/>
          <w:szCs w:val="22"/>
          <w:lang w:eastAsia="en-US"/>
        </w:rPr>
        <w:t xml:space="preserve"> </w:t>
      </w:r>
      <w:r w:rsidRPr="004B1932">
        <w:rPr>
          <w:rFonts w:eastAsiaTheme="minorHAnsi"/>
          <w:sz w:val="22"/>
          <w:szCs w:val="22"/>
          <w:lang w:eastAsia="en-US"/>
        </w:rPr>
        <w:t>Знакомство с семьей: встречи-знакомства, анкетирование семьи.</w:t>
      </w:r>
    </w:p>
    <w:p w14:paraId="15E76EE8" w14:textId="7EF084EB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2.</w:t>
      </w:r>
      <w:r w:rsidR="003E3F59">
        <w:rPr>
          <w:rFonts w:eastAsiaTheme="minorHAnsi"/>
          <w:sz w:val="22"/>
          <w:szCs w:val="22"/>
          <w:lang w:eastAsia="en-US"/>
        </w:rPr>
        <w:t xml:space="preserve"> </w:t>
      </w:r>
      <w:r w:rsidRPr="004B1932">
        <w:rPr>
          <w:rFonts w:eastAsiaTheme="minorHAnsi"/>
          <w:sz w:val="22"/>
          <w:szCs w:val="22"/>
          <w:lang w:eastAsia="en-US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буклетов. Использование современных устройств, для общения с родителями: виртуальное общение с родителями через Интернет, использование мобильной связи. Размещение информации на сайте учреждения.</w:t>
      </w:r>
    </w:p>
    <w:p w14:paraId="6A966B48" w14:textId="6C282161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3.</w:t>
      </w:r>
      <w:r w:rsidR="003E3F59">
        <w:rPr>
          <w:rFonts w:eastAsiaTheme="minorHAnsi"/>
          <w:sz w:val="22"/>
          <w:szCs w:val="22"/>
          <w:lang w:eastAsia="en-US"/>
        </w:rPr>
        <w:t xml:space="preserve"> </w:t>
      </w:r>
      <w:r w:rsidRPr="004B1932">
        <w:rPr>
          <w:rFonts w:eastAsiaTheme="minorHAnsi"/>
          <w:sz w:val="22"/>
          <w:szCs w:val="22"/>
          <w:lang w:eastAsia="en-US"/>
        </w:rPr>
        <w:t>Образование родителей: организация «Родительский клуб «СЕМЬЯ» (лекции, семинары, семинары-практикумы, проведение мастер-классов, тренингов).</w:t>
      </w:r>
    </w:p>
    <w:p w14:paraId="279EA16B" w14:textId="5A9589BC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4.</w:t>
      </w:r>
      <w:r w:rsidR="003E3F59">
        <w:rPr>
          <w:rFonts w:eastAsiaTheme="minorHAnsi"/>
          <w:sz w:val="22"/>
          <w:szCs w:val="22"/>
          <w:lang w:eastAsia="en-US"/>
        </w:rPr>
        <w:t xml:space="preserve"> </w:t>
      </w:r>
      <w:r w:rsidRPr="004B1932">
        <w:rPr>
          <w:rFonts w:eastAsiaTheme="minorHAnsi"/>
          <w:sz w:val="22"/>
          <w:szCs w:val="22"/>
          <w:lang w:eastAsia="en-US"/>
        </w:rPr>
        <w:t>Совместная деятельность: привлечение родителей к организации конкурсов, к участию в детской исследовательской и проектной деятельности. Проведение совместных праздников, где родитель может видеть достижения своего ребенка, участвовать совместно с ребенком (мама рядом).</w:t>
      </w:r>
    </w:p>
    <w:p w14:paraId="0BA34DCE" w14:textId="77777777" w:rsidR="007D29A5" w:rsidRPr="004B1932" w:rsidRDefault="007D29A5" w:rsidP="007D29A5">
      <w:pPr>
        <w:widowControl/>
        <w:autoSpaceDE/>
        <w:autoSpaceDN/>
        <w:adjustRightInd/>
        <w:ind w:firstLine="708"/>
        <w:jc w:val="both"/>
        <w:rPr>
          <w:rFonts w:eastAsiaTheme="minorHAnsi"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Cs/>
          <w:i/>
          <w:sz w:val="22"/>
          <w:szCs w:val="22"/>
          <w:u w:val="single"/>
          <w:lang w:eastAsia="en-US"/>
        </w:rPr>
        <w:t>Взаимодействие педагогических работников в разработке и реализации коррекционных мероприятий:</w:t>
      </w:r>
    </w:p>
    <w:p w14:paraId="12EC99B3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всех специалистов.</w:t>
      </w:r>
    </w:p>
    <w:p w14:paraId="19D134E8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Ведущим специалистом, проводящим и координирующим коррекционно-педагогическую работу с воспитанником, является учитель-логопед.</w:t>
      </w:r>
    </w:p>
    <w:p w14:paraId="09E769B3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Учитель-логопед</w:t>
      </w:r>
      <w:r w:rsidRPr="004B1932">
        <w:rPr>
          <w:rFonts w:eastAsiaTheme="minorHAnsi"/>
          <w:sz w:val="22"/>
          <w:szCs w:val="22"/>
          <w:lang w:eastAsia="en-US"/>
        </w:rPr>
        <w:t>:</w:t>
      </w:r>
    </w:p>
    <w:p w14:paraId="0DCE9B19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Развивает понимание речи и словаря.</w:t>
      </w:r>
    </w:p>
    <w:p w14:paraId="4A20C1DB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Работает над коррекцией звукопроизношения.</w:t>
      </w:r>
    </w:p>
    <w:p w14:paraId="65B9DC1A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Формирует и совершенствует грамматический строй речи.</w:t>
      </w:r>
    </w:p>
    <w:p w14:paraId="263DC0B7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Развивает фонетико-фонематическое восприятие.</w:t>
      </w:r>
    </w:p>
    <w:p w14:paraId="2A16FC35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Развивает предпосылки связной речи.</w:t>
      </w:r>
    </w:p>
    <w:p w14:paraId="4ED63AEB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Формирует коммуникативные навыки.</w:t>
      </w:r>
    </w:p>
    <w:p w14:paraId="0B9F3605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Развивает неречевые психические функции.</w:t>
      </w:r>
    </w:p>
    <w:p w14:paraId="75E81FD3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Развивает общую и мелкую моторику.</w:t>
      </w:r>
    </w:p>
    <w:p w14:paraId="6519E2D4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Воспитатель</w:t>
      </w:r>
      <w:r w:rsidRPr="004B1932">
        <w:rPr>
          <w:rFonts w:eastAsiaTheme="minorHAnsi"/>
          <w:sz w:val="22"/>
          <w:szCs w:val="22"/>
          <w:lang w:eastAsia="en-US"/>
        </w:rPr>
        <w:t> проводит занятия по программе и заданию специалистов в вечернее время. Создаёт доброжелательную обстановку в группе, способствующую активизации речи детей. Обеспечивает индивидуальный подход к воспитаннику с учётом рекомендаций специалистов. Развивает психические процессы и мелкую моторику. Объясняет задания специалистов родителям для закрепления пройденного материала.</w:t>
      </w:r>
    </w:p>
    <w:p w14:paraId="2D1FBE8D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bCs/>
          <w:sz w:val="22"/>
          <w:szCs w:val="22"/>
          <w:u w:val="single"/>
          <w:lang w:val="en-US" w:eastAsia="en-US"/>
        </w:rPr>
        <w:t>III</w:t>
      </w:r>
      <w:r w:rsidRPr="004B1932">
        <w:rPr>
          <w:rFonts w:eastAsiaTheme="minorHAnsi"/>
          <w:b/>
          <w:bCs/>
          <w:sz w:val="22"/>
          <w:szCs w:val="22"/>
          <w:u w:val="single"/>
          <w:lang w:eastAsia="en-US"/>
        </w:rPr>
        <w:t>. ОРГАНИЗАЦИОННЫЙ РАЗДЕЛ</w:t>
      </w:r>
    </w:p>
    <w:p w14:paraId="35DDF167" w14:textId="77777777" w:rsidR="007D29A5" w:rsidRPr="004B1932" w:rsidRDefault="007D29A5" w:rsidP="007D29A5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Организационный раздел адаптированной образовательной программы дошкольного образования для ребенка с ТНР, предполагающий режим дня воспитанника; материально-техническое обеспечение; особенности традиционных событий, праздников и мероприятий; организацию развивающей предметно-пространственной среды соответствует Основной образовательной программе дошкольного образования МБДОУ № 65 «Фестивальный».</w:t>
      </w:r>
    </w:p>
    <w:p w14:paraId="1E82CF84" w14:textId="77777777" w:rsidR="007D29A5" w:rsidRPr="003E3F59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3E3F59">
        <w:rPr>
          <w:rFonts w:eastAsiaTheme="minorHAnsi"/>
          <w:b/>
          <w:sz w:val="22"/>
          <w:szCs w:val="22"/>
          <w:lang w:eastAsia="en-US"/>
        </w:rPr>
        <w:t> </w:t>
      </w:r>
      <w:r w:rsidRPr="003E3F59">
        <w:rPr>
          <w:rFonts w:eastAsiaTheme="minorHAnsi"/>
          <w:b/>
          <w:i/>
          <w:sz w:val="22"/>
          <w:szCs w:val="22"/>
          <w:u w:val="single"/>
          <w:lang w:eastAsia="en-US"/>
        </w:rPr>
        <w:t>3.1. Обеспеченность методическими материалами и средствами обучения и воспитания</w:t>
      </w:r>
    </w:p>
    <w:p w14:paraId="1B5FBF4A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Cs/>
          <w:i/>
          <w:sz w:val="22"/>
          <w:szCs w:val="22"/>
          <w:u w:val="single"/>
          <w:lang w:eastAsia="en-US"/>
        </w:rPr>
        <w:t>Диагностический инструментарий</w:t>
      </w:r>
    </w:p>
    <w:p w14:paraId="433A4689" w14:textId="77777777" w:rsidR="007D29A5" w:rsidRPr="004B1932" w:rsidRDefault="007D29A5" w:rsidP="007D29A5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proofErr w:type="spellStart"/>
      <w:r w:rsidRPr="004B1932">
        <w:rPr>
          <w:rFonts w:eastAsiaTheme="minorHAnsi"/>
          <w:sz w:val="22"/>
          <w:szCs w:val="22"/>
          <w:lang w:eastAsia="en-US"/>
        </w:rPr>
        <w:t>Нищева</w:t>
      </w:r>
      <w:proofErr w:type="spellEnd"/>
      <w:r w:rsidRPr="004B1932">
        <w:rPr>
          <w:rFonts w:eastAsiaTheme="minorHAnsi"/>
          <w:sz w:val="22"/>
          <w:szCs w:val="22"/>
          <w:lang w:eastAsia="en-US"/>
        </w:rPr>
        <w:t xml:space="preserve"> Н.В. Речевая карта ребенка с ОНР с 4 до 7 лет. </w:t>
      </w:r>
    </w:p>
    <w:p w14:paraId="2DB0C8A4" w14:textId="77777777" w:rsidR="007D29A5" w:rsidRPr="004B1932" w:rsidRDefault="007D29A5" w:rsidP="007D29A5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proofErr w:type="spellStart"/>
      <w:r w:rsidRPr="004B1932">
        <w:rPr>
          <w:rFonts w:eastAsiaTheme="minorHAnsi"/>
          <w:sz w:val="22"/>
          <w:szCs w:val="22"/>
          <w:lang w:eastAsia="en-US"/>
        </w:rPr>
        <w:t>Нищева</w:t>
      </w:r>
      <w:proofErr w:type="spellEnd"/>
      <w:r w:rsidRPr="004B1932">
        <w:rPr>
          <w:rFonts w:eastAsiaTheme="minorHAnsi"/>
          <w:sz w:val="22"/>
          <w:szCs w:val="22"/>
          <w:lang w:eastAsia="en-US"/>
        </w:rPr>
        <w:t xml:space="preserve"> Н.В. Картинный материал к речевой карте ребенка с ОНР с 4 до 7 лет.</w:t>
      </w:r>
    </w:p>
    <w:p w14:paraId="720E115E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Cs/>
          <w:i/>
          <w:sz w:val="22"/>
          <w:szCs w:val="22"/>
          <w:u w:val="single"/>
          <w:lang w:eastAsia="en-US"/>
        </w:rPr>
        <w:t> Методическое обеспечение программы</w:t>
      </w:r>
    </w:p>
    <w:tbl>
      <w:tblPr>
        <w:tblW w:w="15050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2899"/>
      </w:tblGrid>
      <w:tr w:rsidR="007D29A5" w:rsidRPr="00520ECD" w14:paraId="156D85C3" w14:textId="77777777" w:rsidTr="00D223A1">
        <w:trPr>
          <w:trHeight w:val="1044"/>
        </w:trPr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4287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bCs/>
                <w:lang w:eastAsia="en-US"/>
              </w:rPr>
              <w:lastRenderedPageBreak/>
              <w:t>Перечень программ и технологий</w:t>
            </w:r>
          </w:p>
        </w:tc>
        <w:tc>
          <w:tcPr>
            <w:tcW w:w="1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E06CB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20ECD">
              <w:rPr>
                <w:rFonts w:eastAsiaTheme="minorHAnsi"/>
                <w:b w:val="0"/>
                <w:lang w:eastAsia="en-US"/>
              </w:rPr>
              <w:t>1</w:t>
            </w:r>
            <w:r w:rsidRPr="00520ECD">
              <w:rPr>
                <w:rFonts w:eastAsiaTheme="minorHAnsi"/>
                <w:b w:val="0"/>
                <w:color w:val="000000" w:themeColor="text1"/>
                <w:lang w:eastAsia="en-US"/>
              </w:rPr>
              <w:t xml:space="preserve">.Н.В. </w:t>
            </w:r>
            <w:proofErr w:type="spellStart"/>
            <w:r w:rsidRPr="00520ECD">
              <w:rPr>
                <w:rFonts w:eastAsiaTheme="minorHAnsi"/>
                <w:b w:val="0"/>
                <w:color w:val="000000" w:themeColor="text1"/>
                <w:lang w:eastAsia="en-US"/>
              </w:rPr>
              <w:t>Нищева</w:t>
            </w:r>
            <w:proofErr w:type="spellEnd"/>
            <w:r w:rsidRPr="00520ECD">
              <w:rPr>
                <w:rFonts w:eastAsiaTheme="minorHAnsi"/>
                <w:b w:val="0"/>
                <w:color w:val="000000" w:themeColor="text1"/>
                <w:lang w:eastAsia="en-US"/>
              </w:rPr>
              <w:t xml:space="preserve"> </w:t>
            </w:r>
            <w:r w:rsidRPr="00520ECD">
              <w:rPr>
                <w:b w:val="0"/>
                <w:color w:val="000000" w:themeColor="text1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с 3 до 7 лет. Издание 3-е, переработанное и дополненное в соответствии с ФГОС ДО. - СПб.: ООО "ИЗДАТЕЛЬСТВО "ДЕТСТВО-ПРЕСС", 2019</w:t>
            </w:r>
          </w:p>
          <w:p w14:paraId="0A4753BF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 xml:space="preserve">2. Н.В. </w:t>
            </w:r>
            <w:proofErr w:type="spellStart"/>
            <w:r w:rsidRPr="00520ECD">
              <w:rPr>
                <w:b w:val="0"/>
                <w:color w:val="000000" w:themeColor="text1"/>
              </w:rPr>
              <w:t>Нищева</w:t>
            </w:r>
            <w:proofErr w:type="spellEnd"/>
            <w:r w:rsidRPr="00520ECD">
              <w:rPr>
                <w:b w:val="0"/>
                <w:color w:val="000000" w:themeColor="text1"/>
              </w:rPr>
              <w:t xml:space="preserve"> Планирование коррекционно-развивающей работы в группе компенсирующей направленности для детей с тяжелыми нарушениями речи (ОНР) и рабочая программа учителя-логопеда. СПб.: ООО "ИЗДАТЕЛЬСТВО "ДЕТСТВО-ПРЕСС", 2016. – 192 с.</w:t>
            </w:r>
          </w:p>
          <w:p w14:paraId="6D646A20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 xml:space="preserve">3. Н.В. </w:t>
            </w:r>
            <w:proofErr w:type="spellStart"/>
            <w:r w:rsidRPr="00520ECD">
              <w:rPr>
                <w:b w:val="0"/>
                <w:color w:val="000000" w:themeColor="text1"/>
              </w:rPr>
              <w:t>Нищева</w:t>
            </w:r>
            <w:proofErr w:type="spellEnd"/>
            <w:r w:rsidRPr="00520ECD">
              <w:rPr>
                <w:b w:val="0"/>
                <w:color w:val="000000" w:themeColor="text1"/>
              </w:rPr>
              <w:t xml:space="preserve"> Занимаемся вместе. Ранний возраст: Домашняя тетрадь. – СПБ.: «ДЕТСТВО-ПРЕСС», 2016. – 16 с. </w:t>
            </w:r>
          </w:p>
          <w:p w14:paraId="4048401E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 xml:space="preserve">4. Н.В. </w:t>
            </w:r>
            <w:proofErr w:type="spellStart"/>
            <w:r w:rsidRPr="00520ECD">
              <w:rPr>
                <w:b w:val="0"/>
                <w:color w:val="000000" w:themeColor="text1"/>
              </w:rPr>
              <w:t>Нищева</w:t>
            </w:r>
            <w:proofErr w:type="spellEnd"/>
            <w:r w:rsidRPr="00520ECD">
              <w:rPr>
                <w:b w:val="0"/>
                <w:color w:val="000000" w:themeColor="text1"/>
              </w:rPr>
              <w:t xml:space="preserve"> Занимаемся вместе. Младшая логопедическая группа: Домашняя тетрадь. – СПБ.: «ДЕТСТВО-ПРЕСС», 2017. – 40 с. </w:t>
            </w:r>
          </w:p>
          <w:p w14:paraId="2ED0875B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 xml:space="preserve">5. В.В. Коноваленко, С.В. Коноваленко Домашняя тетрадь для закрепления произношения звуков у детей 5-7 лет. – М.:  Издательство: Гном, 2018 г. </w:t>
            </w:r>
          </w:p>
          <w:p w14:paraId="10E57A57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>6. В.В. Коноваленко, Индивидуально-подгрупповая работа по коррекции звукопроизношения. – М.: ИЗДАТЕЛЬСТВО ГНОМ, 2018. – 216 с.</w:t>
            </w:r>
          </w:p>
          <w:p w14:paraId="4E930BA2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>7. Е.М. Косинова Грамматическая тетрадь для занятий с дошкольниками. – М.: ТЦ Сфера, 2017. – 32 с.</w:t>
            </w:r>
          </w:p>
          <w:p w14:paraId="7A32303F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 xml:space="preserve">8. Н.Е. </w:t>
            </w:r>
            <w:proofErr w:type="spellStart"/>
            <w:r w:rsidRPr="00520ECD">
              <w:rPr>
                <w:b w:val="0"/>
                <w:color w:val="000000" w:themeColor="text1"/>
              </w:rPr>
              <w:t>Арбекова</w:t>
            </w:r>
            <w:proofErr w:type="spellEnd"/>
            <w:r w:rsidRPr="00520ECD">
              <w:rPr>
                <w:b w:val="0"/>
                <w:color w:val="000000" w:themeColor="text1"/>
              </w:rPr>
              <w:t xml:space="preserve"> Развиваем связную речь у детей с ОНР. – М.: Издательство: Гном, 2018 г.</w:t>
            </w:r>
          </w:p>
          <w:p w14:paraId="7271DE64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 xml:space="preserve">9. Л.А. Комарова Автоматизация звука в игровых упражнениях. – М.: Издательство: Гном, 2018 г. </w:t>
            </w:r>
          </w:p>
        </w:tc>
      </w:tr>
    </w:tbl>
    <w:p w14:paraId="25B13ED1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</w:p>
    <w:p w14:paraId="1BC39B83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</w:t>
      </w:r>
      <w:r w:rsidRPr="004B1932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 xml:space="preserve">3.2. Организация развивающей предметно-пространственной среды </w:t>
      </w:r>
      <w:r w:rsidRPr="004B1932">
        <w:rPr>
          <w:rFonts w:eastAsiaTheme="minorHAnsi"/>
          <w:sz w:val="22"/>
          <w:szCs w:val="22"/>
          <w:lang w:eastAsia="en-US"/>
        </w:rPr>
        <w:t>помещения в учреждении оборудованы необходимой мебелью, учебно-дидактическим и игровым оборудованием в соответствии техническим регламентом о безопасности продукции, с требованиями СанПиН и примерным перечнем дидактического и игрового оборудования.</w:t>
      </w:r>
    </w:p>
    <w:p w14:paraId="3A31C449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bCs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3.3. Кадровые условия реализации ИАОП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568"/>
        <w:gridCol w:w="8216"/>
        <w:gridCol w:w="4536"/>
        <w:gridCol w:w="1701"/>
      </w:tblGrid>
      <w:tr w:rsidR="007D29A5" w:rsidRPr="00520ECD" w14:paraId="35A9A053" w14:textId="77777777" w:rsidTr="00B425C3">
        <w:tc>
          <w:tcPr>
            <w:tcW w:w="568" w:type="dxa"/>
          </w:tcPr>
          <w:p w14:paraId="2243FA3D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№</w:t>
            </w:r>
          </w:p>
          <w:p w14:paraId="24E3C835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8216" w:type="dxa"/>
          </w:tcPr>
          <w:p w14:paraId="51846F1F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ФИО педагога</w:t>
            </w:r>
          </w:p>
        </w:tc>
        <w:tc>
          <w:tcPr>
            <w:tcW w:w="4536" w:type="dxa"/>
          </w:tcPr>
          <w:p w14:paraId="60A7D83E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Должность</w:t>
            </w:r>
          </w:p>
        </w:tc>
        <w:tc>
          <w:tcPr>
            <w:tcW w:w="1701" w:type="dxa"/>
          </w:tcPr>
          <w:p w14:paraId="221FB684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Образование</w:t>
            </w:r>
          </w:p>
        </w:tc>
      </w:tr>
      <w:tr w:rsidR="007D29A5" w:rsidRPr="00520ECD" w14:paraId="538FD33B" w14:textId="77777777" w:rsidTr="00B425C3">
        <w:tc>
          <w:tcPr>
            <w:tcW w:w="568" w:type="dxa"/>
          </w:tcPr>
          <w:p w14:paraId="477856BC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216" w:type="dxa"/>
          </w:tcPr>
          <w:p w14:paraId="6EA4482E" w14:textId="51E3115E" w:rsidR="007D29A5" w:rsidRPr="00520ECD" w:rsidRDefault="0059456B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Семёнова Анастасия Игоревна</w:t>
            </w:r>
          </w:p>
        </w:tc>
        <w:tc>
          <w:tcPr>
            <w:tcW w:w="4536" w:type="dxa"/>
          </w:tcPr>
          <w:p w14:paraId="2F71FD68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Учитель-логопед</w:t>
            </w:r>
          </w:p>
        </w:tc>
        <w:tc>
          <w:tcPr>
            <w:tcW w:w="1701" w:type="dxa"/>
          </w:tcPr>
          <w:p w14:paraId="43133973" w14:textId="77777777" w:rsidR="007D29A5" w:rsidRPr="00520ECD" w:rsidRDefault="007D29A5" w:rsidP="00B425C3">
            <w:r w:rsidRPr="00520ECD">
              <w:t>Высшее</w:t>
            </w:r>
          </w:p>
        </w:tc>
      </w:tr>
      <w:tr w:rsidR="007D29A5" w:rsidRPr="00520ECD" w14:paraId="2D9A9F85" w14:textId="77777777" w:rsidTr="00B425C3">
        <w:tc>
          <w:tcPr>
            <w:tcW w:w="568" w:type="dxa"/>
          </w:tcPr>
          <w:p w14:paraId="4FA77232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216" w:type="dxa"/>
            <w:vAlign w:val="center"/>
          </w:tcPr>
          <w:p w14:paraId="65D4DA5A" w14:textId="3B5610C9" w:rsidR="007D29A5" w:rsidRPr="00520ECD" w:rsidRDefault="008F6EAC" w:rsidP="00B425C3">
            <w:pPr>
              <w:spacing w:line="276" w:lineRule="auto"/>
            </w:pPr>
            <w:r>
              <w:t>Колпакова Ирина Алексеевна</w:t>
            </w:r>
          </w:p>
        </w:tc>
        <w:tc>
          <w:tcPr>
            <w:tcW w:w="4536" w:type="dxa"/>
          </w:tcPr>
          <w:p w14:paraId="31C9A801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14:paraId="203F0B20" w14:textId="77777777" w:rsidR="007D29A5" w:rsidRPr="00520ECD" w:rsidRDefault="007D29A5" w:rsidP="00B425C3">
            <w:r w:rsidRPr="00520ECD">
              <w:t>Высшее</w:t>
            </w:r>
          </w:p>
        </w:tc>
      </w:tr>
      <w:tr w:rsidR="007D29A5" w:rsidRPr="00520ECD" w14:paraId="7BD25B58" w14:textId="77777777" w:rsidTr="00B425C3">
        <w:tc>
          <w:tcPr>
            <w:tcW w:w="568" w:type="dxa"/>
          </w:tcPr>
          <w:p w14:paraId="1FE68371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216" w:type="dxa"/>
            <w:vAlign w:val="center"/>
          </w:tcPr>
          <w:p w14:paraId="694D3C85" w14:textId="08446651" w:rsidR="007D29A5" w:rsidRPr="00520ECD" w:rsidRDefault="00405F6D" w:rsidP="006B1D1C">
            <w:pPr>
              <w:spacing w:line="276" w:lineRule="auto"/>
            </w:pPr>
            <w:r>
              <w:t>К</w:t>
            </w:r>
            <w:r w:rsidR="008F6EAC">
              <w:t>ирилина Татьяна Юрьевна</w:t>
            </w:r>
          </w:p>
        </w:tc>
        <w:tc>
          <w:tcPr>
            <w:tcW w:w="4536" w:type="dxa"/>
          </w:tcPr>
          <w:p w14:paraId="5317BC8A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14:paraId="50A8EE7F" w14:textId="77777777" w:rsidR="007D29A5" w:rsidRPr="00520ECD" w:rsidRDefault="007D29A5" w:rsidP="00B425C3">
            <w:r w:rsidRPr="00520ECD">
              <w:t>Высшее</w:t>
            </w:r>
          </w:p>
        </w:tc>
      </w:tr>
    </w:tbl>
    <w:p w14:paraId="32E0E517" w14:textId="77777777" w:rsidR="003E3F59" w:rsidRDefault="003E3F59" w:rsidP="007D29A5">
      <w:pPr>
        <w:widowControl/>
        <w:autoSpaceDE/>
        <w:autoSpaceDN/>
        <w:adjustRightInd/>
        <w:jc w:val="both"/>
        <w:rPr>
          <w:rFonts w:eastAsiaTheme="minorHAnsi"/>
          <w:b/>
          <w:bCs/>
          <w:i/>
          <w:iCs/>
          <w:sz w:val="22"/>
          <w:szCs w:val="22"/>
          <w:lang w:eastAsia="en-US"/>
        </w:rPr>
      </w:pPr>
    </w:p>
    <w:p w14:paraId="50073DAC" w14:textId="5D5C2413" w:rsidR="007D29A5" w:rsidRPr="003E3F59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bCs/>
          <w:i/>
          <w:iCs/>
          <w:sz w:val="22"/>
          <w:szCs w:val="22"/>
          <w:u w:val="single"/>
          <w:lang w:eastAsia="en-US"/>
        </w:rPr>
      </w:pPr>
      <w:r w:rsidRPr="003E3F59">
        <w:rPr>
          <w:rFonts w:eastAsiaTheme="minorHAnsi"/>
          <w:b/>
          <w:bCs/>
          <w:i/>
          <w:iCs/>
          <w:sz w:val="22"/>
          <w:szCs w:val="22"/>
          <w:u w:val="single"/>
          <w:lang w:eastAsia="en-US"/>
        </w:rPr>
        <w:t>3.4. Индивидуальный образовательный план</w:t>
      </w:r>
    </w:p>
    <w:p w14:paraId="40D5CF51" w14:textId="77777777" w:rsidR="00520ECD" w:rsidRDefault="00520ECD" w:rsidP="00520ECD">
      <w:pPr>
        <w:suppressAutoHyphens/>
        <w:ind w:right="70"/>
        <w:jc w:val="center"/>
        <w:rPr>
          <w:b/>
        </w:rPr>
      </w:pPr>
      <w:r w:rsidRPr="00473580">
        <w:rPr>
          <w:b/>
        </w:rPr>
        <w:t>ОБРАЗОВАТЕЛЬНЫЙ (УЧЕБНЫЙ) ПЛАН ДОУ</w:t>
      </w:r>
    </w:p>
    <w:p w14:paraId="657F3C7A" w14:textId="2B8156C6" w:rsidR="00520ECD" w:rsidRDefault="00520ECD" w:rsidP="00520ECD">
      <w:pPr>
        <w:jc w:val="center"/>
      </w:pPr>
      <w:r w:rsidRPr="00473580">
        <w:t>(расчет на 202</w:t>
      </w:r>
      <w:r w:rsidR="00142A1C">
        <w:t>3</w:t>
      </w:r>
      <w:r w:rsidRPr="00473580">
        <w:t>-202</w:t>
      </w:r>
      <w:r w:rsidR="00142A1C">
        <w:t>4</w:t>
      </w:r>
      <w:r w:rsidRPr="00473580">
        <w:t xml:space="preserve"> учебный период и летний период 202</w:t>
      </w:r>
      <w:r w:rsidR="00142A1C">
        <w:t>4</w:t>
      </w:r>
      <w:r w:rsidRPr="00473580">
        <w:t xml:space="preserve"> года)</w:t>
      </w:r>
    </w:p>
    <w:tbl>
      <w:tblPr>
        <w:tblW w:w="5351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66"/>
        <w:gridCol w:w="1293"/>
        <w:gridCol w:w="16"/>
        <w:gridCol w:w="996"/>
        <w:gridCol w:w="6"/>
        <w:gridCol w:w="936"/>
        <w:gridCol w:w="1006"/>
        <w:gridCol w:w="917"/>
        <w:gridCol w:w="1067"/>
        <w:gridCol w:w="1063"/>
        <w:gridCol w:w="926"/>
        <w:gridCol w:w="920"/>
        <w:gridCol w:w="926"/>
        <w:gridCol w:w="933"/>
        <w:gridCol w:w="1047"/>
      </w:tblGrid>
      <w:tr w:rsidR="00520ECD" w:rsidRPr="00E4549C" w14:paraId="7AE51270" w14:textId="77777777" w:rsidTr="00520ECD">
        <w:trPr>
          <w:trHeight w:val="172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D3FFD4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УЧЕБНЫЙ ПЕРИОД</w:t>
            </w:r>
          </w:p>
        </w:tc>
      </w:tr>
      <w:tr w:rsidR="00520ECD" w:rsidRPr="00E4549C" w14:paraId="66E50D94" w14:textId="77777777" w:rsidTr="00520ECD">
        <w:trPr>
          <w:trHeight w:val="172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1015DFB" w14:textId="77777777" w:rsidR="00520ECD" w:rsidRPr="00473580" w:rsidRDefault="00520ECD" w:rsidP="00520ECD">
            <w:pPr>
              <w:pStyle w:val="a3"/>
              <w:tabs>
                <w:tab w:val="left" w:pos="230"/>
              </w:tabs>
              <w:ind w:left="2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Возрастные категории групп</w:t>
            </w:r>
          </w:p>
        </w:tc>
        <w:tc>
          <w:tcPr>
            <w:tcW w:w="378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C7F336F" w14:textId="77777777" w:rsidR="00520ECD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Возрастные категории групп</w:t>
            </w:r>
          </w:p>
        </w:tc>
      </w:tr>
      <w:tr w:rsidR="00520ECD" w:rsidRPr="00E4549C" w14:paraId="1107419B" w14:textId="77777777" w:rsidTr="00520ECD">
        <w:trPr>
          <w:trHeight w:val="353"/>
        </w:trPr>
        <w:tc>
          <w:tcPr>
            <w:tcW w:w="1214" w:type="pct"/>
            <w:vMerge/>
            <w:tcBorders>
              <w:left w:val="single" w:sz="4" w:space="0" w:color="000000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C46C21A" w14:textId="77777777" w:rsidR="00520ECD" w:rsidRPr="00473580" w:rsidRDefault="00520ECD" w:rsidP="00520ECD">
            <w:pPr>
              <w:tabs>
                <w:tab w:val="left" w:pos="23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14965" w14:textId="77777777" w:rsidR="00520ECD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Группа раннего </w:t>
            </w:r>
          </w:p>
          <w:p w14:paraId="7DB97B8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возраста</w:t>
            </w:r>
          </w:p>
        </w:tc>
        <w:tc>
          <w:tcPr>
            <w:tcW w:w="6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51A6C" w14:textId="77777777" w:rsidR="00520ECD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Группа раннего </w:t>
            </w:r>
          </w:p>
          <w:p w14:paraId="5793918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возраста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3B2C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младшего</w:t>
            </w:r>
          </w:p>
          <w:p w14:paraId="672E4CF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дошкольного возраста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C77C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среднего дошкольного возраста</w:t>
            </w:r>
          </w:p>
        </w:tc>
        <w:tc>
          <w:tcPr>
            <w:tcW w:w="1202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9CD0E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старшего дошкольного возраста</w:t>
            </w:r>
          </w:p>
        </w:tc>
      </w:tr>
      <w:tr w:rsidR="00520ECD" w:rsidRPr="00E4549C" w14:paraId="05A8FE48" w14:textId="77777777" w:rsidTr="00520ECD">
        <w:tc>
          <w:tcPr>
            <w:tcW w:w="121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  <w:hideMark/>
          </w:tcPr>
          <w:p w14:paraId="5E6C8B62" w14:textId="77777777" w:rsidR="00520ECD" w:rsidRPr="00473580" w:rsidRDefault="00520ECD" w:rsidP="00520ECD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11A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от </w:t>
            </w:r>
            <w:r>
              <w:rPr>
                <w:b/>
                <w:sz w:val="16"/>
                <w:szCs w:val="16"/>
              </w:rPr>
              <w:t>1,5</w:t>
            </w:r>
            <w:r w:rsidRPr="00473580">
              <w:rPr>
                <w:b/>
                <w:sz w:val="16"/>
                <w:szCs w:val="16"/>
              </w:rPr>
              <w:t xml:space="preserve"> до </w:t>
            </w:r>
            <w:r>
              <w:rPr>
                <w:b/>
                <w:sz w:val="16"/>
                <w:szCs w:val="16"/>
              </w:rPr>
              <w:t>2</w:t>
            </w:r>
            <w:r w:rsidRPr="00473580">
              <w:rPr>
                <w:b/>
                <w:sz w:val="16"/>
                <w:szCs w:val="16"/>
              </w:rPr>
              <w:t xml:space="preserve"> лет</w:t>
            </w:r>
          </w:p>
        </w:tc>
        <w:tc>
          <w:tcPr>
            <w:tcW w:w="61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E38D2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2 до 3 лет</w:t>
            </w:r>
          </w:p>
        </w:tc>
        <w:tc>
          <w:tcPr>
            <w:tcW w:w="6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67B2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3 до 4 лет</w:t>
            </w: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F36C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4 до 5 лет</w:t>
            </w: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4245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5 до 6 лет</w:t>
            </w:r>
          </w:p>
        </w:tc>
        <w:tc>
          <w:tcPr>
            <w:tcW w:w="6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E71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6 до 7 лет</w:t>
            </w:r>
          </w:p>
        </w:tc>
      </w:tr>
      <w:tr w:rsidR="00520ECD" w:rsidRPr="00E4549C" w14:paraId="1A6D9F4F" w14:textId="77777777" w:rsidTr="00520ECD"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</w:tcBorders>
            <w:shd w:val="clear" w:color="auto" w:fill="auto"/>
            <w:vAlign w:val="center"/>
            <w:hideMark/>
          </w:tcPr>
          <w:p w14:paraId="3F2FD338" w14:textId="77777777" w:rsidR="00520ECD" w:rsidRPr="00473580" w:rsidRDefault="00520ECD" w:rsidP="00520ECD">
            <w:pPr>
              <w:contextualSpacing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Образовательная область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C6D4A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D7CA53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9C7F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830B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1668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6E33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6B7B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2334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52DA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59F8F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711C2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0D0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</w:tr>
      <w:tr w:rsidR="00520ECD" w:rsidRPr="00E4549C" w14:paraId="6A69A0ED" w14:textId="77777777" w:rsidTr="00520ECD">
        <w:trPr>
          <w:trHeight w:val="16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856466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</w:tc>
      </w:tr>
      <w:tr w:rsidR="00520ECD" w:rsidRPr="00E4549C" w14:paraId="041163A7" w14:textId="77777777" w:rsidTr="00520ECD">
        <w:trPr>
          <w:trHeight w:val="253"/>
        </w:trPr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F984F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Формирование элементарных математических представлений (ФЭМП)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045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37F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2386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A54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6BA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339C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CDCD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0F18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DD40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F00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3FA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45803" w14:textId="77777777" w:rsidR="00520ECD" w:rsidRPr="00473580" w:rsidRDefault="00520ECD" w:rsidP="00520ECD">
            <w:pPr>
              <w:tabs>
                <w:tab w:val="center" w:pos="252"/>
              </w:tabs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</w:tr>
      <w:tr w:rsidR="00520ECD" w:rsidRPr="00E4549C" w14:paraId="6220A055" w14:textId="77777777" w:rsidTr="00520ECD">
        <w:trPr>
          <w:trHeight w:val="15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8BB1C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Ознакомление с окружающим миром (</w:t>
            </w:r>
            <w:proofErr w:type="spellStart"/>
            <w:r w:rsidRPr="00473580">
              <w:rPr>
                <w:sz w:val="16"/>
                <w:szCs w:val="16"/>
              </w:rPr>
              <w:t>ОсОМ</w:t>
            </w:r>
            <w:proofErr w:type="spellEnd"/>
            <w:r w:rsidRPr="00473580">
              <w:rPr>
                <w:sz w:val="16"/>
                <w:szCs w:val="16"/>
              </w:rPr>
              <w:t>)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9EF8E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FF76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82447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874B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2B69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3D9C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7A5F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64D9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C874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EA9A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0277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D7D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</w:tr>
      <w:tr w:rsidR="00520ECD" w:rsidRPr="00E4549C" w14:paraId="79834484" w14:textId="77777777" w:rsidTr="00520ECD">
        <w:trPr>
          <w:trHeight w:val="15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3CA80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Игры с дидактическим материалом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6C606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BA0E7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CA42B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E9C5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03CA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388F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463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0E8C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EAA0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DADE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63FB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C6B7B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E4549C" w14:paraId="5F1F5D37" w14:textId="77777777" w:rsidTr="00520ECD">
        <w:trPr>
          <w:trHeight w:val="15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87603" w14:textId="77777777" w:rsidR="00520ECD" w:rsidRDefault="00520ECD" w:rsidP="00520ECD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Игры со строительным материалом 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426E2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54851E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3A1A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D174C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AF13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05E6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112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8AB1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81B2B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738F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0DE0D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F38AC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E4549C" w14:paraId="15A77562" w14:textId="77777777" w:rsidTr="00520ECD">
        <w:trPr>
          <w:trHeight w:val="213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7E2EB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Развитие познавательно-исследовательской деятельности (</w:t>
            </w:r>
            <w:proofErr w:type="spellStart"/>
            <w:r w:rsidRPr="00473580">
              <w:rPr>
                <w:sz w:val="16"/>
                <w:szCs w:val="16"/>
              </w:rPr>
              <w:t>РПиД</w:t>
            </w:r>
            <w:proofErr w:type="spellEnd"/>
            <w:r w:rsidRPr="00473580">
              <w:rPr>
                <w:sz w:val="16"/>
                <w:szCs w:val="16"/>
              </w:rPr>
              <w:t xml:space="preserve">) </w:t>
            </w:r>
          </w:p>
        </w:tc>
        <w:tc>
          <w:tcPr>
            <w:tcW w:w="3786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D9265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  <w:p w14:paraId="1EA0B0B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</w:tc>
      </w:tr>
      <w:tr w:rsidR="00520ECD" w:rsidRPr="00E4549C" w14:paraId="71ECA0CC" w14:textId="77777777" w:rsidTr="00520ECD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EE679" w14:textId="77777777" w:rsidR="00520ECD" w:rsidRPr="00520ECD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 w:rsidRPr="00473580">
              <w:rPr>
                <w:b/>
                <w:bCs/>
                <w:sz w:val="16"/>
                <w:szCs w:val="16"/>
              </w:rPr>
              <w:t>Речевое    развитие</w:t>
            </w:r>
          </w:p>
        </w:tc>
      </w:tr>
      <w:tr w:rsidR="00520ECD" w:rsidRPr="00E4549C" w14:paraId="6FDF174B" w14:textId="77777777" w:rsidTr="00520ECD"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1A115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Развитие речи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568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5AB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A926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E36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63E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95B3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C9BE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5C7C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F105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9FA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4103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CF683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</w:tr>
      <w:tr w:rsidR="00520ECD" w:rsidRPr="00E4549C" w14:paraId="3028C533" w14:textId="77777777" w:rsidTr="00520ECD"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D935A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Расширение ориентировки и развитие речи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CE5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E57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529F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724B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79D3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93F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6DD1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CB94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DF281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CFA6F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0375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06BA6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E4549C" w14:paraId="6D65DB3C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0494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Чтение художественной литературы (ЧХЛ)</w:t>
            </w:r>
          </w:p>
        </w:tc>
        <w:tc>
          <w:tcPr>
            <w:tcW w:w="3786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166D7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  <w:p w14:paraId="7A71736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</w:tc>
      </w:tr>
      <w:tr w:rsidR="00520ECD" w:rsidRPr="00E4549C" w14:paraId="318B9494" w14:textId="77777777" w:rsidTr="00520ECD"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8874D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lastRenderedPageBreak/>
              <w:t>Художественно-эстетическое развитие</w:t>
            </w:r>
          </w:p>
        </w:tc>
      </w:tr>
      <w:tr w:rsidR="00520ECD" w:rsidRPr="00E4549C" w14:paraId="6508FD83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FB22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Рисование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F176F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6D35B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3C8A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6DBC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A6B6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85B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5762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2B5E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9ECF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4651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223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D65F0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</w:tr>
      <w:tr w:rsidR="00520ECD" w:rsidRPr="00E4549C" w14:paraId="6AB539A8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28699" w14:textId="77777777" w:rsidR="00520ECD" w:rsidRPr="0014634F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Лепка</w:t>
            </w:r>
            <w:r>
              <w:rPr>
                <w:sz w:val="16"/>
                <w:szCs w:val="16"/>
              </w:rPr>
              <w:t xml:space="preserve"> *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2266A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3B6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7FE3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02EC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EE42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47D6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C615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0116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8E72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970C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779E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3C7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</w:tr>
      <w:tr w:rsidR="00520ECD" w:rsidRPr="00E4549C" w14:paraId="419012FD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1C41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Аппликация</w:t>
            </w:r>
            <w:r>
              <w:rPr>
                <w:sz w:val="16"/>
                <w:szCs w:val="16"/>
              </w:rPr>
              <w:t xml:space="preserve"> *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7D5D7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731F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3954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1F35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1662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9220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AB53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7D16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A54D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644F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1087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327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</w:tr>
      <w:tr w:rsidR="00520ECD" w:rsidRPr="00E4549C" w14:paraId="6E79C276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5553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Музыка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14037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D6B5B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514A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5295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0126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EAF9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31A3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141B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3CB5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DE1F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199B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E00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</w:tr>
      <w:tr w:rsidR="00520ECD" w:rsidRPr="00E4549C" w14:paraId="609E24E8" w14:textId="77777777" w:rsidTr="00520ECD">
        <w:trPr>
          <w:trHeight w:val="7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6191C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Физическое развитие</w:t>
            </w:r>
          </w:p>
        </w:tc>
      </w:tr>
      <w:tr w:rsidR="00520ECD" w:rsidRPr="00E4549C" w14:paraId="1BAE433F" w14:textId="77777777" w:rsidTr="00520ECD">
        <w:trPr>
          <w:trHeight w:val="70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ABB0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Физическая культура в помещении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E6318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7833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41365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E4FE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CB99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7EFA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1BCC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4C3D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AC26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0264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97B9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04C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</w:tr>
      <w:tr w:rsidR="00520ECD" w:rsidRPr="00E4549C" w14:paraId="5A4BC098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6874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Физическая культура на прогулке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907BE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DD68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4B1CA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7344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E043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4FCE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665C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C8BC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AC8A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172F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4003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F8D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</w:tr>
      <w:tr w:rsidR="00520ECD" w:rsidRPr="00E4549C" w14:paraId="212CEDD7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8706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движений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6D939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C4A03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44127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50B97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A67B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9926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13DE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F7B6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E5E7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A9D3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F658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F7F98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E4549C" w14:paraId="30228A78" w14:textId="77777777" w:rsidTr="00520ECD">
        <w:trPr>
          <w:trHeight w:val="7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AD084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14634F">
              <w:rPr>
                <w:b/>
                <w:sz w:val="16"/>
                <w:szCs w:val="16"/>
              </w:rPr>
              <w:t>Социально-коммуникативное развитие</w:t>
            </w:r>
          </w:p>
        </w:tc>
      </w:tr>
      <w:tr w:rsidR="00520ECD" w:rsidRPr="00E4549C" w14:paraId="1BDA66AD" w14:textId="77777777" w:rsidTr="00520ECD">
        <w:trPr>
          <w:trHeight w:val="40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26E3C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  <w:p w14:paraId="46FE10E1" w14:textId="77777777" w:rsidR="00520ECD" w:rsidRPr="0014634F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</w:tc>
      </w:tr>
      <w:tr w:rsidR="00520ECD" w:rsidRPr="00E4549C" w14:paraId="34D5D96B" w14:textId="77777777" w:rsidTr="00520ECD">
        <w:trPr>
          <w:trHeight w:val="14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1B3A5" w14:textId="77777777" w:rsidR="00520ECD" w:rsidRPr="00473580" w:rsidRDefault="00520ECD" w:rsidP="00520ECD">
            <w:pPr>
              <w:contextualSpacing/>
              <w:jc w:val="right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758EA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E114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9B99E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C0A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DA3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C95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80CC2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E2A5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B50D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AD3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99C13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29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56C3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396</w:t>
            </w:r>
          </w:p>
        </w:tc>
      </w:tr>
      <w:tr w:rsidR="00520ECD" w:rsidRPr="00E4549C" w14:paraId="004EE9D0" w14:textId="77777777" w:rsidTr="00520ECD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02AA6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ЛЕТНИЙ ПЕРИОД</w:t>
            </w:r>
          </w:p>
        </w:tc>
      </w:tr>
      <w:tr w:rsidR="00520ECD" w:rsidRPr="00E4549C" w14:paraId="310EA10C" w14:textId="77777777" w:rsidTr="00520ECD">
        <w:trPr>
          <w:trHeight w:val="189"/>
        </w:trPr>
        <w:tc>
          <w:tcPr>
            <w:tcW w:w="12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883B" w14:textId="77777777" w:rsidR="00520ECD" w:rsidRPr="00473580" w:rsidRDefault="00520ECD" w:rsidP="00520ECD">
            <w:pPr>
              <w:pStyle w:val="a3"/>
              <w:tabs>
                <w:tab w:val="left" w:pos="313"/>
              </w:tabs>
              <w:ind w:left="2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Возрастные категории групп</w:t>
            </w:r>
          </w:p>
        </w:tc>
        <w:tc>
          <w:tcPr>
            <w:tcW w:w="7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B33E10" w14:textId="77777777" w:rsidR="00520ECD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Группа раннего </w:t>
            </w:r>
          </w:p>
          <w:p w14:paraId="7B60D2F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возраста</w:t>
            </w:r>
          </w:p>
        </w:tc>
        <w:tc>
          <w:tcPr>
            <w:tcW w:w="61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B1252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раннего возраста</w:t>
            </w:r>
          </w:p>
        </w:tc>
        <w:tc>
          <w:tcPr>
            <w:tcW w:w="6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AA88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младшего</w:t>
            </w:r>
          </w:p>
          <w:p w14:paraId="613053F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дошкольного возраста</w:t>
            </w: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19CB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среднего дошкольного возраста</w:t>
            </w:r>
          </w:p>
        </w:tc>
        <w:tc>
          <w:tcPr>
            <w:tcW w:w="120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B619F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старшего дошкольного возраста</w:t>
            </w:r>
          </w:p>
        </w:tc>
      </w:tr>
      <w:tr w:rsidR="00520ECD" w:rsidRPr="00E4549C" w14:paraId="5D0DE9AB" w14:textId="77777777" w:rsidTr="00520ECD">
        <w:trPr>
          <w:trHeight w:val="189"/>
        </w:trPr>
        <w:tc>
          <w:tcPr>
            <w:tcW w:w="12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5296C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C27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от </w:t>
            </w:r>
            <w:r>
              <w:rPr>
                <w:b/>
                <w:sz w:val="16"/>
                <w:szCs w:val="16"/>
              </w:rPr>
              <w:t>1,5</w:t>
            </w:r>
            <w:r w:rsidRPr="00473580">
              <w:rPr>
                <w:b/>
                <w:sz w:val="16"/>
                <w:szCs w:val="16"/>
              </w:rPr>
              <w:t xml:space="preserve"> до </w:t>
            </w:r>
            <w:r>
              <w:rPr>
                <w:b/>
                <w:sz w:val="16"/>
                <w:szCs w:val="16"/>
              </w:rPr>
              <w:t>2</w:t>
            </w:r>
            <w:r w:rsidRPr="00473580">
              <w:rPr>
                <w:b/>
                <w:sz w:val="16"/>
                <w:szCs w:val="16"/>
              </w:rPr>
              <w:t xml:space="preserve"> лет</w:t>
            </w:r>
          </w:p>
        </w:tc>
        <w:tc>
          <w:tcPr>
            <w:tcW w:w="61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B2BD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2 до 3 лет</w:t>
            </w:r>
          </w:p>
        </w:tc>
        <w:tc>
          <w:tcPr>
            <w:tcW w:w="6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DC46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3 до 4 лет</w:t>
            </w: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563F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4 до 5 лет</w:t>
            </w: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8B07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5 до 6 лет</w:t>
            </w:r>
          </w:p>
        </w:tc>
        <w:tc>
          <w:tcPr>
            <w:tcW w:w="6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6350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6 до 7 лет</w:t>
            </w:r>
          </w:p>
        </w:tc>
      </w:tr>
      <w:tr w:rsidR="00520ECD" w:rsidRPr="00E4549C" w14:paraId="61740585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A3CEE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Образовательная область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90614F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F1EE6F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5174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9E6E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71B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3DAC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D6FA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0D4E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3573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68C0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71D0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521EC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год</w:t>
            </w:r>
          </w:p>
        </w:tc>
      </w:tr>
      <w:tr w:rsidR="00520ECD" w:rsidRPr="00E4549C" w14:paraId="3D686331" w14:textId="77777777" w:rsidTr="00520ECD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4ACD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</w:tc>
      </w:tr>
      <w:tr w:rsidR="00520ECD" w:rsidRPr="00E4549C" w14:paraId="777F307B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21E86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Ознакомление с окружающим миром (</w:t>
            </w:r>
            <w:proofErr w:type="spellStart"/>
            <w:r w:rsidRPr="00473580">
              <w:rPr>
                <w:sz w:val="16"/>
                <w:szCs w:val="16"/>
              </w:rPr>
              <w:t>ОсОМ</w:t>
            </w:r>
            <w:proofErr w:type="spellEnd"/>
            <w:r w:rsidRPr="00473580">
              <w:rPr>
                <w:sz w:val="16"/>
                <w:szCs w:val="16"/>
              </w:rPr>
              <w:t>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9DEB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F1B26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5DB6F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E5DA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19C5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7554C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03E71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85C61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CBB4C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A261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3B47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BE318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520ECD" w:rsidRPr="00E4549C" w14:paraId="3065922D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3C51C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Развитие познавательно-исследовательской деятельности (</w:t>
            </w:r>
            <w:proofErr w:type="spellStart"/>
            <w:r w:rsidRPr="00473580">
              <w:rPr>
                <w:sz w:val="16"/>
                <w:szCs w:val="16"/>
              </w:rPr>
              <w:t>РПиД</w:t>
            </w:r>
            <w:proofErr w:type="spellEnd"/>
            <w:r w:rsidRPr="00473580">
              <w:rPr>
                <w:sz w:val="16"/>
                <w:szCs w:val="16"/>
              </w:rPr>
              <w:t xml:space="preserve">) </w:t>
            </w:r>
          </w:p>
        </w:tc>
        <w:tc>
          <w:tcPr>
            <w:tcW w:w="3786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5DA8B4" w14:textId="77777777" w:rsidR="00520ECD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  <w:p w14:paraId="151DB99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</w:tc>
      </w:tr>
      <w:tr w:rsidR="00520ECD" w:rsidRPr="00E4549C" w14:paraId="3FD0F0B6" w14:textId="77777777" w:rsidTr="00520ECD">
        <w:trPr>
          <w:trHeight w:val="17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A5844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Речевое развитие</w:t>
            </w:r>
          </w:p>
        </w:tc>
      </w:tr>
      <w:tr w:rsidR="00520ECD" w:rsidRPr="00473580" w14:paraId="6B2C4E67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F4A30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Расширение ориентировки и развитие речи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BDE5A2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1F5BA9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C13C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F614F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4C70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41B4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546C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EA72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F36A4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0299D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9456E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B934D2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473580" w14:paraId="2046B31C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8C33A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Чтение художественной литературы (ЧХЛ)</w:t>
            </w:r>
          </w:p>
        </w:tc>
        <w:tc>
          <w:tcPr>
            <w:tcW w:w="3786" w:type="pct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F63AA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  <w:p w14:paraId="3634BD1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</w:tc>
      </w:tr>
      <w:tr w:rsidR="00520ECD" w:rsidRPr="00E4549C" w14:paraId="7A68C2BC" w14:textId="77777777" w:rsidTr="00520ECD">
        <w:trPr>
          <w:trHeight w:val="17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5202E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  <w:p w14:paraId="0C46279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</w:tc>
      </w:tr>
      <w:tr w:rsidR="00520ECD" w:rsidRPr="00E4549C" w14:paraId="44C728E3" w14:textId="77777777" w:rsidTr="00520ECD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3971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520ECD" w:rsidRPr="00E4549C" w14:paraId="6A1F128C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71C5" w14:textId="77777777" w:rsidR="00520ECD" w:rsidRPr="00473580" w:rsidRDefault="00520ECD" w:rsidP="00520ECD">
            <w:pPr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Рисование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B15C3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2BBF62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A1A26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9EDE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8CFC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7A763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D58D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6A5DE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2D7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ACC6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13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1532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4FEC0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13</w:t>
            </w:r>
          </w:p>
        </w:tc>
      </w:tr>
      <w:tr w:rsidR="00520ECD" w:rsidRPr="00E4549C" w14:paraId="04FF1E1F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779AC" w14:textId="77777777" w:rsidR="00520ECD" w:rsidRPr="00473580" w:rsidRDefault="00520ECD" w:rsidP="00520ECD">
            <w:pPr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Музыка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39C2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A9F70F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B61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180A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22B0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9EF54" w14:textId="77777777" w:rsidR="00520ECD" w:rsidRPr="00473580" w:rsidRDefault="00520ECD" w:rsidP="00520ECD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473580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F5B6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28237" w14:textId="77777777" w:rsidR="00520ECD" w:rsidRPr="00473580" w:rsidRDefault="00520ECD" w:rsidP="00520ECD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473580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A653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A359E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7B62F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E4DD00" w14:textId="77777777" w:rsidR="00520ECD" w:rsidRPr="00A4645F" w:rsidRDefault="00520ECD" w:rsidP="00520ECD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</w:rPr>
              <w:t xml:space="preserve">26   </w:t>
            </w:r>
          </w:p>
        </w:tc>
      </w:tr>
      <w:tr w:rsidR="00520ECD" w:rsidRPr="00E4549C" w14:paraId="2CF49392" w14:textId="77777777" w:rsidTr="00520ECD">
        <w:trPr>
          <w:trHeight w:val="155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34BE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Физическое развитие</w:t>
            </w:r>
          </w:p>
        </w:tc>
      </w:tr>
      <w:tr w:rsidR="00520ECD" w:rsidRPr="00E4549C" w14:paraId="2E12F859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E2507" w14:textId="77777777" w:rsidR="00520ECD" w:rsidRPr="00886D90" w:rsidRDefault="00520ECD" w:rsidP="00520ECD">
            <w:pPr>
              <w:tabs>
                <w:tab w:val="left" w:pos="313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6F40FB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1CA2F1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3D583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2D3E3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39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7885F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7ADB5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FC2B5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D7E4F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36D67" w14:textId="77777777" w:rsidR="00520ECD" w:rsidRPr="00A4645F" w:rsidRDefault="00520ECD" w:rsidP="00520ECD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8AD95" w14:textId="77777777" w:rsidR="00520ECD" w:rsidRPr="00A4645F" w:rsidRDefault="00520ECD" w:rsidP="00520ECD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80A90" w14:textId="77777777" w:rsidR="00520ECD" w:rsidRPr="00A4645F" w:rsidRDefault="00520ECD" w:rsidP="00520ECD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5A238F" w14:textId="77777777" w:rsidR="00520ECD" w:rsidRPr="00A4645F" w:rsidRDefault="00520ECD" w:rsidP="00520ECD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</w:t>
            </w:r>
          </w:p>
        </w:tc>
      </w:tr>
      <w:tr w:rsidR="00520ECD" w:rsidRPr="00E4549C" w14:paraId="20AEC45A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282E" w14:textId="77777777" w:rsidR="00520ECD" w:rsidRPr="00473580" w:rsidRDefault="00520ECD" w:rsidP="00520ECD">
            <w:pPr>
              <w:tabs>
                <w:tab w:val="left" w:pos="31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движений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E828E2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5141B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13DE1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FB423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5C90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BC7A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88F0D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4D3F0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3A5D0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CC759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8704E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594B68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E4549C" w14:paraId="454EDEE0" w14:textId="77777777" w:rsidTr="00520ECD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F760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 Социально-коммуникативное развитие</w:t>
            </w:r>
          </w:p>
        </w:tc>
      </w:tr>
      <w:tr w:rsidR="00520ECD" w:rsidRPr="00E4549C" w14:paraId="00DB0498" w14:textId="77777777" w:rsidTr="00520ECD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C9216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  <w:p w14:paraId="281320B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</w:tc>
      </w:tr>
      <w:tr w:rsidR="00520ECD" w14:paraId="729D3680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BF536" w14:textId="77777777" w:rsidR="00520ECD" w:rsidRPr="00473580" w:rsidRDefault="00520ECD" w:rsidP="00520ECD">
            <w:pPr>
              <w:jc w:val="center"/>
              <w:rPr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0B091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868B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6C2A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71A2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F41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7B6B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9C30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CBF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DB13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4015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349B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FF70F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</w:t>
            </w:r>
          </w:p>
        </w:tc>
      </w:tr>
    </w:tbl>
    <w:p w14:paraId="1440C1FE" w14:textId="77777777" w:rsidR="00520ECD" w:rsidRPr="004B1932" w:rsidRDefault="00520ECD" w:rsidP="007D29A5">
      <w:pPr>
        <w:widowControl/>
        <w:autoSpaceDE/>
        <w:autoSpaceDN/>
        <w:adjustRightInd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tbl>
      <w:tblPr>
        <w:tblW w:w="16160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7"/>
        <w:gridCol w:w="6183"/>
      </w:tblGrid>
      <w:tr w:rsidR="007D29A5" w:rsidRPr="00520ECD" w14:paraId="38CD03D6" w14:textId="77777777" w:rsidTr="00520ECD">
        <w:trPr>
          <w:trHeight w:val="130"/>
        </w:trPr>
        <w:tc>
          <w:tcPr>
            <w:tcW w:w="16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ED98F" w14:textId="77777777" w:rsidR="007D29A5" w:rsidRPr="00520ECD" w:rsidRDefault="007D29A5" w:rsidP="00B425C3">
            <w:pPr>
              <w:widowControl/>
              <w:autoSpaceDE/>
              <w:autoSpaceDN/>
              <w:adjustRightInd/>
              <w:spacing w:line="140" w:lineRule="atLeast"/>
              <w:jc w:val="center"/>
            </w:pPr>
            <w:r w:rsidRPr="00520ECD">
              <w:rPr>
                <w:b/>
                <w:bCs/>
              </w:rPr>
              <w:t>Индивидуальные занятия</w:t>
            </w:r>
          </w:p>
        </w:tc>
      </w:tr>
      <w:tr w:rsidR="007D29A5" w:rsidRPr="00520ECD" w14:paraId="18E64807" w14:textId="77777777" w:rsidTr="00520ECD">
        <w:trPr>
          <w:trHeight w:val="130"/>
        </w:trPr>
        <w:tc>
          <w:tcPr>
            <w:tcW w:w="9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90E1F" w14:textId="77777777" w:rsidR="007D29A5" w:rsidRPr="00520ECD" w:rsidRDefault="007D29A5" w:rsidP="00B425C3">
            <w:pPr>
              <w:widowControl/>
              <w:autoSpaceDE/>
              <w:autoSpaceDN/>
              <w:adjustRightInd/>
              <w:spacing w:line="140" w:lineRule="atLeast"/>
              <w:jc w:val="center"/>
              <w:rPr>
                <w:color w:val="000000"/>
              </w:rPr>
            </w:pPr>
            <w:r w:rsidRPr="00520ECD">
              <w:rPr>
                <w:color w:val="000000"/>
              </w:rPr>
              <w:t>Учитель - логопед</w:t>
            </w:r>
          </w:p>
        </w:tc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8BE2" w14:textId="77777777" w:rsidR="007D29A5" w:rsidRPr="00520ECD" w:rsidRDefault="007D29A5" w:rsidP="001819EA">
            <w:pPr>
              <w:widowControl/>
              <w:autoSpaceDE/>
              <w:autoSpaceDN/>
              <w:adjustRightInd/>
              <w:spacing w:line="140" w:lineRule="atLeast"/>
              <w:jc w:val="center"/>
            </w:pPr>
            <w:r w:rsidRPr="00520ECD">
              <w:t>3/</w:t>
            </w:r>
            <w:r w:rsidR="001819EA" w:rsidRPr="00520ECD">
              <w:t>20</w:t>
            </w:r>
            <w:r w:rsidRPr="00520ECD">
              <w:t xml:space="preserve"> мин.</w:t>
            </w:r>
          </w:p>
        </w:tc>
      </w:tr>
      <w:tr w:rsidR="007D29A5" w:rsidRPr="00520ECD" w14:paraId="3233048A" w14:textId="77777777" w:rsidTr="00520ECD">
        <w:trPr>
          <w:trHeight w:val="130"/>
        </w:trPr>
        <w:tc>
          <w:tcPr>
            <w:tcW w:w="9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5EFBC" w14:textId="77777777" w:rsidR="007D29A5" w:rsidRPr="00520ECD" w:rsidRDefault="00520ECD" w:rsidP="00520ECD">
            <w:pPr>
              <w:widowControl/>
              <w:autoSpaceDE/>
              <w:autoSpaceDN/>
              <w:adjustRightInd/>
              <w:spacing w:line="1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</w:t>
            </w:r>
            <w:r w:rsidR="007D29A5" w:rsidRPr="00520ECD">
              <w:rPr>
                <w:color w:val="000000"/>
              </w:rPr>
              <w:t>Воспитатель</w:t>
            </w:r>
          </w:p>
        </w:tc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AEC2B" w14:textId="77777777" w:rsidR="007D29A5" w:rsidRPr="00520ECD" w:rsidRDefault="007D29A5" w:rsidP="006B1D1C">
            <w:pPr>
              <w:widowControl/>
              <w:autoSpaceDE/>
              <w:autoSpaceDN/>
              <w:adjustRightInd/>
              <w:spacing w:line="140" w:lineRule="atLeast"/>
              <w:jc w:val="center"/>
            </w:pPr>
            <w:r w:rsidRPr="00520ECD">
              <w:t>2/</w:t>
            </w:r>
            <w:r w:rsidR="006B1D1C" w:rsidRPr="00520ECD">
              <w:t>20</w:t>
            </w:r>
            <w:r w:rsidRPr="00520ECD">
              <w:t xml:space="preserve"> мин.</w:t>
            </w:r>
          </w:p>
        </w:tc>
      </w:tr>
      <w:tr w:rsidR="007D29A5" w:rsidRPr="00520ECD" w14:paraId="7EB764C8" w14:textId="77777777" w:rsidTr="00520ECD">
        <w:trPr>
          <w:trHeight w:val="130"/>
        </w:trPr>
        <w:tc>
          <w:tcPr>
            <w:tcW w:w="16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1F095" w14:textId="77777777" w:rsidR="007D29A5" w:rsidRPr="00520ECD" w:rsidRDefault="007D29A5" w:rsidP="00B425C3">
            <w:pPr>
              <w:widowControl/>
              <w:autoSpaceDE/>
              <w:autoSpaceDN/>
              <w:adjustRightInd/>
              <w:spacing w:line="140" w:lineRule="atLeast"/>
              <w:jc w:val="center"/>
              <w:rPr>
                <w:b/>
                <w:bCs/>
              </w:rPr>
            </w:pPr>
            <w:r w:rsidRPr="00520ECD">
              <w:rPr>
                <w:b/>
                <w:bCs/>
              </w:rPr>
              <w:t>Групповые занятия</w:t>
            </w:r>
          </w:p>
        </w:tc>
      </w:tr>
      <w:tr w:rsidR="007D29A5" w:rsidRPr="00520ECD" w14:paraId="50B733C4" w14:textId="77777777" w:rsidTr="00520ECD">
        <w:trPr>
          <w:trHeight w:val="130"/>
        </w:trPr>
        <w:tc>
          <w:tcPr>
            <w:tcW w:w="9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58FF" w14:textId="77777777" w:rsidR="007D29A5" w:rsidRPr="00520ECD" w:rsidRDefault="007D29A5" w:rsidP="00B425C3">
            <w:pPr>
              <w:widowControl/>
              <w:autoSpaceDE/>
              <w:autoSpaceDN/>
              <w:adjustRightInd/>
              <w:spacing w:line="140" w:lineRule="atLeast"/>
              <w:jc w:val="center"/>
              <w:rPr>
                <w:color w:val="000000"/>
              </w:rPr>
            </w:pPr>
            <w:r w:rsidRPr="00520ECD">
              <w:rPr>
                <w:color w:val="000000"/>
              </w:rPr>
              <w:t>Учитель - логопед</w:t>
            </w:r>
          </w:p>
        </w:tc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D10B7" w14:textId="4851ACBC" w:rsidR="007D29A5" w:rsidRPr="00520ECD" w:rsidRDefault="00E24337" w:rsidP="00520ECD">
            <w:pPr>
              <w:widowControl/>
              <w:autoSpaceDE/>
              <w:autoSpaceDN/>
              <w:adjustRightInd/>
              <w:spacing w:line="140" w:lineRule="atLeast"/>
              <w:jc w:val="center"/>
            </w:pPr>
            <w:r>
              <w:t>3</w:t>
            </w:r>
            <w:r w:rsidR="007D29A5" w:rsidRPr="00520ECD">
              <w:t>/</w:t>
            </w:r>
            <w:r w:rsidR="00142A1C">
              <w:t>25</w:t>
            </w:r>
            <w:r w:rsidR="007D29A5" w:rsidRPr="00520ECD">
              <w:t xml:space="preserve"> мин.</w:t>
            </w:r>
          </w:p>
        </w:tc>
      </w:tr>
    </w:tbl>
    <w:p w14:paraId="2DFB6D06" w14:textId="367A4EF4" w:rsidR="007D29A5" w:rsidRDefault="007D29A5" w:rsidP="007D29A5">
      <w:pPr>
        <w:rPr>
          <w:i/>
          <w:sz w:val="22"/>
          <w:szCs w:val="22"/>
          <w:highlight w:val="yellow"/>
        </w:rPr>
      </w:pPr>
    </w:p>
    <w:p w14:paraId="0D33BEAF" w14:textId="15270376" w:rsidR="008B0D45" w:rsidRDefault="008B0D45" w:rsidP="007D29A5">
      <w:pPr>
        <w:rPr>
          <w:i/>
          <w:sz w:val="22"/>
          <w:szCs w:val="22"/>
          <w:highlight w:val="yellow"/>
        </w:rPr>
      </w:pPr>
    </w:p>
    <w:p w14:paraId="14BC8F13" w14:textId="20C99123" w:rsidR="008B0D45" w:rsidRDefault="008B0D45" w:rsidP="007D29A5">
      <w:pPr>
        <w:rPr>
          <w:i/>
          <w:sz w:val="22"/>
          <w:szCs w:val="22"/>
          <w:highlight w:val="yellow"/>
        </w:rPr>
      </w:pPr>
    </w:p>
    <w:p w14:paraId="6FD1BF42" w14:textId="5CA3351F" w:rsidR="008B0D45" w:rsidRDefault="008B0D45" w:rsidP="007D29A5">
      <w:pPr>
        <w:rPr>
          <w:i/>
          <w:sz w:val="22"/>
          <w:szCs w:val="22"/>
          <w:highlight w:val="yellow"/>
        </w:rPr>
      </w:pPr>
    </w:p>
    <w:p w14:paraId="7C39C0B2" w14:textId="4EA27615" w:rsidR="008B0D45" w:rsidRDefault="008B0D45" w:rsidP="007D29A5">
      <w:pPr>
        <w:rPr>
          <w:i/>
          <w:sz w:val="22"/>
          <w:szCs w:val="22"/>
          <w:highlight w:val="yellow"/>
        </w:rPr>
      </w:pPr>
    </w:p>
    <w:p w14:paraId="4998E290" w14:textId="09388D7A" w:rsidR="008B0D45" w:rsidRDefault="008B0D45" w:rsidP="007D29A5">
      <w:pPr>
        <w:rPr>
          <w:i/>
          <w:sz w:val="22"/>
          <w:szCs w:val="22"/>
          <w:highlight w:val="yellow"/>
        </w:rPr>
      </w:pPr>
    </w:p>
    <w:p w14:paraId="599828A8" w14:textId="3D5C9CBC" w:rsidR="008B0D45" w:rsidRDefault="008B0D45" w:rsidP="007D29A5">
      <w:pPr>
        <w:rPr>
          <w:i/>
          <w:sz w:val="22"/>
          <w:szCs w:val="22"/>
          <w:highlight w:val="yellow"/>
        </w:rPr>
      </w:pPr>
    </w:p>
    <w:p w14:paraId="24F59AC3" w14:textId="7D3EE2BC" w:rsidR="008B0D45" w:rsidRDefault="008B0D45" w:rsidP="007D29A5">
      <w:pPr>
        <w:rPr>
          <w:i/>
          <w:sz w:val="22"/>
          <w:szCs w:val="22"/>
          <w:highlight w:val="yellow"/>
        </w:rPr>
      </w:pPr>
    </w:p>
    <w:p w14:paraId="708D3377" w14:textId="73FC4F18" w:rsidR="008B0D45" w:rsidRDefault="008B0D45" w:rsidP="007D29A5">
      <w:pPr>
        <w:rPr>
          <w:i/>
          <w:sz w:val="22"/>
          <w:szCs w:val="22"/>
          <w:highlight w:val="yellow"/>
        </w:rPr>
      </w:pPr>
    </w:p>
    <w:p w14:paraId="6E1689DB" w14:textId="77777777" w:rsidR="00E24337" w:rsidRDefault="00E24337" w:rsidP="006B1D1C">
      <w:pPr>
        <w:jc w:val="right"/>
        <w:rPr>
          <w:i/>
          <w:sz w:val="22"/>
          <w:szCs w:val="22"/>
        </w:rPr>
      </w:pPr>
    </w:p>
    <w:p w14:paraId="21923CD9" w14:textId="2EF16504" w:rsidR="007D29A5" w:rsidRDefault="007D29A5" w:rsidP="006B1D1C">
      <w:pPr>
        <w:jc w:val="right"/>
        <w:rPr>
          <w:i/>
          <w:sz w:val="22"/>
          <w:szCs w:val="22"/>
        </w:rPr>
      </w:pPr>
      <w:r w:rsidRPr="007C272A">
        <w:rPr>
          <w:i/>
          <w:sz w:val="22"/>
          <w:szCs w:val="22"/>
        </w:rPr>
        <w:t>Приложение 1- воспитатель</w:t>
      </w:r>
    </w:p>
    <w:p w14:paraId="304F608C" w14:textId="77777777" w:rsidR="008B0D45" w:rsidRPr="004B1932" w:rsidRDefault="008B0D45" w:rsidP="006B1D1C">
      <w:pPr>
        <w:jc w:val="right"/>
        <w:rPr>
          <w:i/>
          <w:sz w:val="22"/>
          <w:szCs w:val="22"/>
        </w:rPr>
      </w:pPr>
    </w:p>
    <w:tbl>
      <w:tblPr>
        <w:tblStyle w:val="a4"/>
        <w:tblW w:w="161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70"/>
        <w:gridCol w:w="1820"/>
        <w:gridCol w:w="2131"/>
        <w:gridCol w:w="2613"/>
        <w:gridCol w:w="7497"/>
      </w:tblGrid>
      <w:tr w:rsidR="007D29A5" w:rsidRPr="00520ECD" w14:paraId="0F018C18" w14:textId="77777777" w:rsidTr="00520ECD">
        <w:trPr>
          <w:trHeight w:val="897"/>
        </w:trPr>
        <w:tc>
          <w:tcPr>
            <w:tcW w:w="2070" w:type="dxa"/>
          </w:tcPr>
          <w:p w14:paraId="0235171E" w14:textId="77777777" w:rsidR="007D29A5" w:rsidRPr="00520ECD" w:rsidRDefault="007D29A5" w:rsidP="00B425C3">
            <w:pPr>
              <w:jc w:val="center"/>
            </w:pPr>
            <w:r w:rsidRPr="00520ECD">
              <w:t>Образовательные области</w:t>
            </w:r>
          </w:p>
        </w:tc>
        <w:tc>
          <w:tcPr>
            <w:tcW w:w="1820" w:type="dxa"/>
          </w:tcPr>
          <w:p w14:paraId="49C49BE9" w14:textId="77777777" w:rsidR="007D29A5" w:rsidRPr="00520ECD" w:rsidRDefault="007D29A5" w:rsidP="00B425C3">
            <w:pPr>
              <w:jc w:val="center"/>
            </w:pPr>
            <w:r w:rsidRPr="00520ECD">
              <w:t>Результаты диагностики</w:t>
            </w:r>
          </w:p>
        </w:tc>
        <w:tc>
          <w:tcPr>
            <w:tcW w:w="2131" w:type="dxa"/>
          </w:tcPr>
          <w:p w14:paraId="169E1476" w14:textId="77777777" w:rsidR="007D29A5" w:rsidRPr="00520ECD" w:rsidRDefault="007D29A5" w:rsidP="00B425C3">
            <w:pPr>
              <w:jc w:val="center"/>
            </w:pPr>
            <w:r w:rsidRPr="00520ECD">
              <w:t>Направление деятельности педагогов</w:t>
            </w:r>
          </w:p>
        </w:tc>
        <w:tc>
          <w:tcPr>
            <w:tcW w:w="2613" w:type="dxa"/>
          </w:tcPr>
          <w:p w14:paraId="4983C30A" w14:textId="77777777" w:rsidR="007D29A5" w:rsidRPr="00520ECD" w:rsidRDefault="007D29A5" w:rsidP="00B425C3">
            <w:pPr>
              <w:jc w:val="center"/>
            </w:pPr>
            <w:r w:rsidRPr="00520ECD">
              <w:t>Средства, методы и приемы</w:t>
            </w:r>
          </w:p>
        </w:tc>
        <w:tc>
          <w:tcPr>
            <w:tcW w:w="7497" w:type="dxa"/>
          </w:tcPr>
          <w:p w14:paraId="5EDE3E1B" w14:textId="77777777" w:rsidR="007D29A5" w:rsidRPr="00520ECD" w:rsidRDefault="007D29A5" w:rsidP="00B425C3">
            <w:pPr>
              <w:jc w:val="center"/>
            </w:pPr>
            <w:r w:rsidRPr="00520ECD">
              <w:t>Содержание деятельности педагогов по реализации задач</w:t>
            </w:r>
          </w:p>
        </w:tc>
      </w:tr>
      <w:tr w:rsidR="007D29A5" w:rsidRPr="00520ECD" w14:paraId="6FBECCBC" w14:textId="77777777" w:rsidTr="00520ECD">
        <w:tc>
          <w:tcPr>
            <w:tcW w:w="2070" w:type="dxa"/>
          </w:tcPr>
          <w:p w14:paraId="496838FA" w14:textId="77777777" w:rsidR="007D29A5" w:rsidRPr="00520ECD" w:rsidRDefault="007D29A5" w:rsidP="00B425C3">
            <w:pPr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Социально-коммуникативное развитие</w:t>
            </w:r>
          </w:p>
          <w:p w14:paraId="3E5EBADE" w14:textId="77777777" w:rsidR="007D29A5" w:rsidRPr="00520ECD" w:rsidRDefault="007D29A5" w:rsidP="00B425C3">
            <w:pPr>
              <w:jc w:val="both"/>
              <w:rPr>
                <w:rFonts w:eastAsiaTheme="minorHAnsi"/>
                <w:lang w:eastAsia="en-US"/>
              </w:rPr>
            </w:pPr>
          </w:p>
          <w:p w14:paraId="5333ADA4" w14:textId="77777777" w:rsidR="007D29A5" w:rsidRPr="00520ECD" w:rsidRDefault="007D29A5" w:rsidP="00B425C3">
            <w:pPr>
              <w:jc w:val="both"/>
            </w:pPr>
          </w:p>
        </w:tc>
        <w:tc>
          <w:tcPr>
            <w:tcW w:w="1820" w:type="dxa"/>
          </w:tcPr>
          <w:p w14:paraId="00994200" w14:textId="77777777" w:rsidR="007D29A5" w:rsidRPr="00520ECD" w:rsidRDefault="006B1D1C" w:rsidP="00B425C3">
            <w:pPr>
              <w:rPr>
                <w:lang w:eastAsia="en-US"/>
              </w:rPr>
            </w:pPr>
            <w:r w:rsidRPr="00520ECD">
              <w:rPr>
                <w:lang w:eastAsia="en-US"/>
              </w:rPr>
              <w:t>Д</w:t>
            </w:r>
            <w:r w:rsidR="007D29A5" w:rsidRPr="00520ECD">
              <w:rPr>
                <w:lang w:eastAsia="en-US"/>
              </w:rPr>
              <w:t>остаточный уровень</w:t>
            </w:r>
          </w:p>
        </w:tc>
        <w:tc>
          <w:tcPr>
            <w:tcW w:w="2131" w:type="dxa"/>
          </w:tcPr>
          <w:p w14:paraId="1285B02D" w14:textId="77777777" w:rsidR="007D29A5" w:rsidRPr="00520ECD" w:rsidRDefault="007D29A5" w:rsidP="00B425C3">
            <w:pPr>
              <w:widowControl/>
              <w:autoSpaceDE/>
              <w:autoSpaceDN/>
              <w:adjustRightInd/>
              <w:contextualSpacing/>
            </w:pPr>
            <w:r w:rsidRPr="00520ECD">
              <w:rPr>
                <w:rFonts w:eastAsiaTheme="minorHAnsi"/>
                <w:lang w:eastAsia="en-US"/>
              </w:rPr>
              <w:t>формировать умение выполнять освоенные ролевые действия в соответствии с содержанием игры и развивать способность переносить эти игровые действия в различные ситуации, тематически близкие игре;</w:t>
            </w:r>
          </w:p>
          <w:p w14:paraId="2DC46E57" w14:textId="77777777" w:rsidR="007D29A5" w:rsidRPr="00520ECD" w:rsidRDefault="007D29A5" w:rsidP="00B425C3">
            <w:pPr>
              <w:widowControl/>
              <w:autoSpaceDE/>
              <w:autoSpaceDN/>
              <w:adjustRightInd/>
              <w:contextualSpacing/>
            </w:pPr>
          </w:p>
        </w:tc>
        <w:tc>
          <w:tcPr>
            <w:tcW w:w="2613" w:type="dxa"/>
          </w:tcPr>
          <w:p w14:paraId="63C9C33A" w14:textId="77777777" w:rsidR="007D29A5" w:rsidRPr="00520ECD" w:rsidRDefault="007D29A5" w:rsidP="00B425C3">
            <w:pPr>
              <w:jc w:val="both"/>
            </w:pPr>
            <w:r w:rsidRPr="00520ECD">
              <w:t>Игровые ситуации, игры с правилами, дидактические игры, подвижные игры, творческие игры (сюжетные, сюжетно-ролевые, театрализованные, конструктивные) и др.</w:t>
            </w:r>
          </w:p>
          <w:p w14:paraId="4E53726E" w14:textId="77777777" w:rsidR="007D29A5" w:rsidRPr="00520ECD" w:rsidRDefault="007D29A5" w:rsidP="00B425C3">
            <w:pPr>
              <w:rPr>
                <w:lang w:eastAsia="en-US"/>
              </w:rPr>
            </w:pPr>
            <w:r w:rsidRPr="00520ECD">
              <w:t>Беседы, речевые ситуации, составление рассказов, сказок, творческие пересказы, разгадывание загадок, ситуативные разговоры</w:t>
            </w:r>
          </w:p>
        </w:tc>
        <w:tc>
          <w:tcPr>
            <w:tcW w:w="7497" w:type="dxa"/>
          </w:tcPr>
          <w:p w14:paraId="7259CCC3" w14:textId="77777777" w:rsidR="007D29A5" w:rsidRPr="00520ECD" w:rsidRDefault="007D29A5" w:rsidP="00B425C3">
            <w:pPr>
              <w:jc w:val="both"/>
            </w:pPr>
            <w:r w:rsidRPr="00520ECD">
              <w:t>Рассматривание картины "Мы играем"</w:t>
            </w:r>
          </w:p>
          <w:p w14:paraId="7A1136C5" w14:textId="77777777" w:rsidR="007D29A5" w:rsidRPr="00520ECD" w:rsidRDefault="007D29A5" w:rsidP="00B425C3">
            <w:pPr>
              <w:jc w:val="both"/>
            </w:pPr>
            <w:r w:rsidRPr="00520ECD">
              <w:t>Рассматривание картины "Мы играем"</w:t>
            </w:r>
          </w:p>
          <w:p w14:paraId="016F0CFF" w14:textId="77777777" w:rsidR="007D29A5" w:rsidRPr="00520ECD" w:rsidRDefault="007D29A5" w:rsidP="00B425C3">
            <w:pPr>
              <w:jc w:val="both"/>
            </w:pPr>
            <w:r w:rsidRPr="00520ECD">
              <w:t>Упражнение "Нарисуй, где я скажу"</w:t>
            </w:r>
          </w:p>
          <w:p w14:paraId="1C5235A1" w14:textId="77777777" w:rsidR="007D29A5" w:rsidRPr="00520ECD" w:rsidRDefault="007D29A5" w:rsidP="00B425C3">
            <w:pPr>
              <w:jc w:val="both"/>
            </w:pPr>
            <w:r w:rsidRPr="00520ECD">
              <w:t xml:space="preserve">Д/и "Скажи наоборот" </w:t>
            </w:r>
          </w:p>
          <w:p w14:paraId="18E034AA" w14:textId="77777777" w:rsidR="007D29A5" w:rsidRPr="00520ECD" w:rsidRDefault="007D29A5" w:rsidP="00B425C3">
            <w:pPr>
              <w:jc w:val="both"/>
            </w:pPr>
            <w:r w:rsidRPr="00520ECD">
              <w:t>д/и «Эхо»</w:t>
            </w:r>
          </w:p>
          <w:p w14:paraId="6C510E32" w14:textId="77777777" w:rsidR="007D29A5" w:rsidRPr="00520ECD" w:rsidRDefault="007D29A5" w:rsidP="00B425C3">
            <w:pPr>
              <w:jc w:val="both"/>
            </w:pPr>
            <w:r w:rsidRPr="00520ECD">
              <w:t>д/и "Четвертый лишний"</w:t>
            </w:r>
          </w:p>
          <w:p w14:paraId="7C9A91B4" w14:textId="77777777" w:rsidR="007D29A5" w:rsidRPr="00520ECD" w:rsidRDefault="007D29A5" w:rsidP="00B425C3">
            <w:pPr>
              <w:jc w:val="both"/>
            </w:pPr>
            <w:r w:rsidRPr="00520ECD">
              <w:t>д/у "Скажи какой или какая?"</w:t>
            </w:r>
          </w:p>
          <w:p w14:paraId="50D4A073" w14:textId="77777777" w:rsidR="007D29A5" w:rsidRPr="00520ECD" w:rsidRDefault="007D29A5" w:rsidP="00B425C3">
            <w:pPr>
              <w:jc w:val="both"/>
            </w:pPr>
            <w:r w:rsidRPr="00520ECD">
              <w:t>Упражнение "Слепи, что бывает красным"</w:t>
            </w:r>
          </w:p>
          <w:p w14:paraId="081C3193" w14:textId="77777777" w:rsidR="007D29A5" w:rsidRPr="00520ECD" w:rsidRDefault="007D29A5" w:rsidP="00B425C3">
            <w:pPr>
              <w:jc w:val="both"/>
            </w:pPr>
            <w:r w:rsidRPr="00520ECD">
              <w:t xml:space="preserve">д/и «Разложи игрушки на полки» </w:t>
            </w:r>
          </w:p>
          <w:p w14:paraId="3CA6870E" w14:textId="77777777" w:rsidR="007D29A5" w:rsidRPr="00520ECD" w:rsidRDefault="007D29A5" w:rsidP="00B425C3">
            <w:pPr>
              <w:jc w:val="both"/>
            </w:pPr>
            <w:r w:rsidRPr="00520ECD">
              <w:t>Д/и "Доскажи словечко" д/и "Посчитай предметы" и др.</w:t>
            </w:r>
          </w:p>
          <w:p w14:paraId="5B97F5D5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</w:p>
        </w:tc>
      </w:tr>
      <w:tr w:rsidR="007D29A5" w:rsidRPr="00520ECD" w14:paraId="7CF339DB" w14:textId="77777777" w:rsidTr="00520ECD">
        <w:tc>
          <w:tcPr>
            <w:tcW w:w="2070" w:type="dxa"/>
          </w:tcPr>
          <w:p w14:paraId="05C138C5" w14:textId="77777777" w:rsidR="007D29A5" w:rsidRPr="00520ECD" w:rsidRDefault="007D29A5" w:rsidP="00B425C3">
            <w:pPr>
              <w:jc w:val="both"/>
            </w:pPr>
            <w:r w:rsidRPr="00520ECD">
              <w:rPr>
                <w:rFonts w:eastAsiaTheme="minorHAnsi"/>
                <w:lang w:eastAsia="en-US"/>
              </w:rPr>
              <w:t>Познавательное развитие</w:t>
            </w:r>
          </w:p>
        </w:tc>
        <w:tc>
          <w:tcPr>
            <w:tcW w:w="1820" w:type="dxa"/>
          </w:tcPr>
          <w:p w14:paraId="60AB8367" w14:textId="77777777" w:rsidR="007D29A5" w:rsidRPr="00520ECD" w:rsidRDefault="006B1D1C" w:rsidP="00B425C3">
            <w:pPr>
              <w:jc w:val="both"/>
            </w:pPr>
            <w:r w:rsidRPr="00520ECD">
              <w:rPr>
                <w:lang w:eastAsia="en-US"/>
              </w:rPr>
              <w:t>Д</w:t>
            </w:r>
            <w:r w:rsidR="007D29A5" w:rsidRPr="00520ECD">
              <w:rPr>
                <w:lang w:eastAsia="en-US"/>
              </w:rPr>
              <w:t xml:space="preserve">остаточный уровень </w:t>
            </w:r>
          </w:p>
        </w:tc>
        <w:tc>
          <w:tcPr>
            <w:tcW w:w="2131" w:type="dxa"/>
          </w:tcPr>
          <w:p w14:paraId="2EDCFC35" w14:textId="77777777" w:rsidR="007D29A5" w:rsidRPr="00520ECD" w:rsidRDefault="007D29A5" w:rsidP="00B425C3">
            <w:pPr>
              <w:contextualSpacing/>
            </w:pPr>
          </w:p>
          <w:p w14:paraId="6EC44568" w14:textId="77777777" w:rsidR="007D29A5" w:rsidRPr="00520ECD" w:rsidRDefault="007D29A5" w:rsidP="00B425C3">
            <w:pPr>
              <w:ind w:firstLine="32"/>
              <w:rPr>
                <w:highlight w:val="yellow"/>
              </w:rPr>
            </w:pPr>
            <w:r w:rsidRPr="00520ECD">
              <w:rPr>
                <w:highlight w:val="yellow"/>
              </w:rPr>
              <w:t xml:space="preserve"> </w:t>
            </w:r>
          </w:p>
        </w:tc>
        <w:tc>
          <w:tcPr>
            <w:tcW w:w="2613" w:type="dxa"/>
          </w:tcPr>
          <w:p w14:paraId="7AA7A3E9" w14:textId="77777777" w:rsidR="007D29A5" w:rsidRPr="00520ECD" w:rsidRDefault="007D29A5" w:rsidP="00B425C3">
            <w:pPr>
              <w:pStyle w:val="c10"/>
              <w:spacing w:before="0" w:beforeAutospacing="0" w:after="0" w:afterAutospacing="0"/>
              <w:ind w:left="28"/>
              <w:rPr>
                <w:sz w:val="20"/>
                <w:szCs w:val="20"/>
              </w:rPr>
            </w:pPr>
            <w:r w:rsidRPr="00520ECD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0C4808AD" w14:textId="77777777" w:rsidR="007D29A5" w:rsidRPr="00520ECD" w:rsidRDefault="007D29A5" w:rsidP="00B425C3">
            <w:pPr>
              <w:jc w:val="both"/>
            </w:pPr>
          </w:p>
        </w:tc>
        <w:tc>
          <w:tcPr>
            <w:tcW w:w="7497" w:type="dxa"/>
          </w:tcPr>
          <w:p w14:paraId="42817F08" w14:textId="77777777" w:rsidR="007D29A5" w:rsidRPr="00520ECD" w:rsidRDefault="007D29A5" w:rsidP="00B425C3">
            <w:pPr>
              <w:jc w:val="both"/>
              <w:rPr>
                <w:highlight w:val="yellow"/>
              </w:rPr>
            </w:pPr>
            <w:r w:rsidRPr="00520ECD">
              <w:t>Согласно ООП ДО</w:t>
            </w:r>
          </w:p>
        </w:tc>
      </w:tr>
      <w:tr w:rsidR="007D29A5" w:rsidRPr="00520ECD" w14:paraId="3FF7CF27" w14:textId="77777777" w:rsidTr="00520ECD">
        <w:tc>
          <w:tcPr>
            <w:tcW w:w="2070" w:type="dxa"/>
          </w:tcPr>
          <w:p w14:paraId="19FF929A" w14:textId="77777777" w:rsidR="007D29A5" w:rsidRPr="00520ECD" w:rsidRDefault="007D29A5" w:rsidP="00B425C3">
            <w:pPr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Речевое развитие</w:t>
            </w:r>
          </w:p>
          <w:p w14:paraId="7CA7E426" w14:textId="77777777" w:rsidR="007D29A5" w:rsidRPr="00520ECD" w:rsidRDefault="007D29A5" w:rsidP="00B425C3">
            <w:pPr>
              <w:jc w:val="both"/>
              <w:rPr>
                <w:rFonts w:eastAsiaTheme="minorHAnsi"/>
                <w:lang w:eastAsia="en-US"/>
              </w:rPr>
            </w:pPr>
          </w:p>
          <w:p w14:paraId="4FE88D93" w14:textId="77777777" w:rsidR="007D29A5" w:rsidRPr="00520ECD" w:rsidRDefault="007D29A5" w:rsidP="00B425C3">
            <w:pPr>
              <w:jc w:val="both"/>
              <w:rPr>
                <w:rFonts w:eastAsiaTheme="minorHAnsi"/>
                <w:lang w:eastAsia="en-US"/>
              </w:rPr>
            </w:pPr>
          </w:p>
          <w:p w14:paraId="278C1F57" w14:textId="77777777" w:rsidR="007D29A5" w:rsidRPr="00520ECD" w:rsidRDefault="007D29A5" w:rsidP="00B425C3">
            <w:pPr>
              <w:jc w:val="both"/>
            </w:pPr>
          </w:p>
        </w:tc>
        <w:tc>
          <w:tcPr>
            <w:tcW w:w="1820" w:type="dxa"/>
          </w:tcPr>
          <w:p w14:paraId="459B0567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  <w:r w:rsidRPr="00520ECD">
              <w:rPr>
                <w:lang w:eastAsia="en-US"/>
              </w:rPr>
              <w:t>Недостаточный уровень</w:t>
            </w:r>
          </w:p>
        </w:tc>
        <w:tc>
          <w:tcPr>
            <w:tcW w:w="2131" w:type="dxa"/>
          </w:tcPr>
          <w:p w14:paraId="672B0E1E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  <w:r w:rsidRPr="00520ECD">
              <w:rPr>
                <w:lang w:eastAsia="en-US"/>
              </w:rPr>
              <w:t>- формировать умение составлять рассказ по сюжетной картине;</w:t>
            </w:r>
          </w:p>
          <w:p w14:paraId="79C97C99" w14:textId="77777777" w:rsidR="007D29A5" w:rsidRPr="00520ECD" w:rsidRDefault="007D29A5" w:rsidP="00B425C3">
            <w:pPr>
              <w:widowControl/>
              <w:autoSpaceDE/>
              <w:autoSpaceDN/>
              <w:adjustRightInd/>
              <w:contextualSpacing/>
              <w:jc w:val="both"/>
            </w:pPr>
            <w:r w:rsidRPr="00520ECD">
              <w:t>- создавать условия для стимулирования речевой активности, развивая коммуникативную функцию речи на занятиях, в играх, в бытовых ситуациях.</w:t>
            </w:r>
          </w:p>
        </w:tc>
        <w:tc>
          <w:tcPr>
            <w:tcW w:w="2613" w:type="dxa"/>
          </w:tcPr>
          <w:p w14:paraId="41BDE268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  <w:r w:rsidRPr="00520ECD">
              <w:rPr>
                <w:lang w:eastAsia="en-US"/>
              </w:rPr>
              <w:t>непрерывная образовательная деятельность, игры и игровые упражнения для развития связного высказывания</w:t>
            </w:r>
          </w:p>
        </w:tc>
        <w:tc>
          <w:tcPr>
            <w:tcW w:w="7497" w:type="dxa"/>
          </w:tcPr>
          <w:p w14:paraId="2CA38E1E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  <w:r w:rsidRPr="00520ECD">
              <w:rPr>
                <w:lang w:eastAsia="en-US"/>
              </w:rPr>
              <w:t>д/и «Назови картинку и найди гласный звук», д/и</w:t>
            </w:r>
            <w:r w:rsidR="00E52E64" w:rsidRPr="00520ECD">
              <w:rPr>
                <w:lang w:eastAsia="en-US"/>
              </w:rPr>
              <w:t xml:space="preserve"> «Т</w:t>
            </w:r>
            <w:r w:rsidRPr="00520ECD">
              <w:rPr>
                <w:lang w:eastAsia="en-US"/>
              </w:rPr>
              <w:t xml:space="preserve">ихо - громко», д/и «Распутай слова», д/и «Надуем шарики»,  д/и «Прятки»,  д/и «Что зачем?», д /и «Магазин слов», д/и «Доскажи словечко», д/у «Исправь предложение…», д/и «Поем вместе», </w:t>
            </w:r>
            <w:proofErr w:type="spellStart"/>
            <w:r w:rsidRPr="00520ECD">
              <w:rPr>
                <w:lang w:eastAsia="en-US"/>
              </w:rPr>
              <w:t>н.д</w:t>
            </w:r>
            <w:proofErr w:type="spellEnd"/>
            <w:r w:rsidRPr="00520ECD">
              <w:rPr>
                <w:lang w:eastAsia="en-US"/>
              </w:rPr>
              <w:t>/и «Транспорт», д/и «Засели птиц», д/и «Эхо», д/и «Четвертый лишний», д/и «Скажи одним словом», д/и «Расхвали игрушку», д/и «Чего не стало?», д/и «Назови картинку и найди гласный звук».  Учить употреблять глаголы в неопределенной форме (сидеть, стоять, лежать).</w:t>
            </w:r>
          </w:p>
          <w:p w14:paraId="198FE2AD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  <w:r w:rsidRPr="00520ECD">
              <w:rPr>
                <w:lang w:eastAsia="en-US"/>
              </w:rPr>
              <w:t xml:space="preserve">Развивать подражание, речевое </w:t>
            </w:r>
            <w:proofErr w:type="gramStart"/>
            <w:r w:rsidRPr="00520ECD">
              <w:rPr>
                <w:lang w:eastAsia="en-US"/>
              </w:rPr>
              <w:t>дыхание  (</w:t>
            </w:r>
            <w:proofErr w:type="gramEnd"/>
            <w:r w:rsidRPr="00520ECD">
              <w:rPr>
                <w:lang w:eastAsia="en-US"/>
              </w:rPr>
              <w:t>д/и «Поем вместе»)</w:t>
            </w:r>
          </w:p>
        </w:tc>
      </w:tr>
      <w:tr w:rsidR="007D29A5" w:rsidRPr="00520ECD" w14:paraId="4C0F554A" w14:textId="77777777" w:rsidTr="00520ECD">
        <w:trPr>
          <w:trHeight w:val="495"/>
        </w:trPr>
        <w:tc>
          <w:tcPr>
            <w:tcW w:w="2070" w:type="dxa"/>
          </w:tcPr>
          <w:p w14:paraId="20D2EFE0" w14:textId="77777777" w:rsidR="007D29A5" w:rsidRPr="00520ECD" w:rsidRDefault="007D29A5" w:rsidP="00B425C3">
            <w:pPr>
              <w:jc w:val="both"/>
            </w:pPr>
            <w:r w:rsidRPr="00520ECD">
              <w:rPr>
                <w:rFonts w:eastAsiaTheme="minorHAnsi"/>
                <w:lang w:eastAsia="en-US"/>
              </w:rPr>
              <w:t>Физическое развитие</w:t>
            </w:r>
          </w:p>
        </w:tc>
        <w:tc>
          <w:tcPr>
            <w:tcW w:w="1820" w:type="dxa"/>
          </w:tcPr>
          <w:p w14:paraId="57491CA5" w14:textId="77777777" w:rsidR="007D29A5" w:rsidRPr="00520ECD" w:rsidRDefault="007D29A5" w:rsidP="00B425C3">
            <w:pPr>
              <w:jc w:val="both"/>
            </w:pPr>
            <w:r w:rsidRPr="00520ECD">
              <w:rPr>
                <w:lang w:eastAsia="en-US"/>
              </w:rPr>
              <w:t>Достаточный уровень</w:t>
            </w:r>
          </w:p>
        </w:tc>
        <w:tc>
          <w:tcPr>
            <w:tcW w:w="2131" w:type="dxa"/>
          </w:tcPr>
          <w:p w14:paraId="2ADCCF98" w14:textId="77777777" w:rsidR="007D29A5" w:rsidRPr="00520ECD" w:rsidRDefault="007D29A5" w:rsidP="00B425C3">
            <w:pPr>
              <w:pStyle w:val="c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13" w:type="dxa"/>
          </w:tcPr>
          <w:p w14:paraId="7414B20A" w14:textId="77777777" w:rsidR="007D29A5" w:rsidRPr="00520ECD" w:rsidRDefault="007D29A5" w:rsidP="00B425C3">
            <w:pPr>
              <w:jc w:val="both"/>
            </w:pPr>
          </w:p>
        </w:tc>
        <w:tc>
          <w:tcPr>
            <w:tcW w:w="7497" w:type="dxa"/>
          </w:tcPr>
          <w:p w14:paraId="58FF0FD5" w14:textId="77777777" w:rsidR="007D29A5" w:rsidRPr="00520ECD" w:rsidRDefault="007D29A5" w:rsidP="00B425C3">
            <w:r w:rsidRPr="00520ECD">
              <w:t>Согласно ООП ДО</w:t>
            </w:r>
          </w:p>
        </w:tc>
      </w:tr>
      <w:tr w:rsidR="007D29A5" w:rsidRPr="00520ECD" w14:paraId="191BA69E" w14:textId="77777777" w:rsidTr="00520ECD">
        <w:tc>
          <w:tcPr>
            <w:tcW w:w="2070" w:type="dxa"/>
          </w:tcPr>
          <w:p w14:paraId="0347DBD7" w14:textId="77777777" w:rsidR="007D29A5" w:rsidRPr="00520ECD" w:rsidRDefault="007D29A5" w:rsidP="00B425C3">
            <w:pPr>
              <w:jc w:val="both"/>
            </w:pPr>
            <w:r w:rsidRPr="00520ECD">
              <w:rPr>
                <w:rFonts w:eastAsiaTheme="minorHAnsi"/>
                <w:lang w:eastAsia="en-US"/>
              </w:rPr>
              <w:t>Художественно-эстетическое развитие</w:t>
            </w:r>
          </w:p>
        </w:tc>
        <w:tc>
          <w:tcPr>
            <w:tcW w:w="1820" w:type="dxa"/>
          </w:tcPr>
          <w:p w14:paraId="76C9866B" w14:textId="77777777" w:rsidR="007D29A5" w:rsidRPr="00520ECD" w:rsidRDefault="007D29A5" w:rsidP="00B425C3">
            <w:pPr>
              <w:jc w:val="both"/>
            </w:pPr>
            <w:r w:rsidRPr="00520ECD">
              <w:rPr>
                <w:lang w:eastAsia="en-US"/>
              </w:rPr>
              <w:t>Достаточный уровень</w:t>
            </w:r>
          </w:p>
        </w:tc>
        <w:tc>
          <w:tcPr>
            <w:tcW w:w="2131" w:type="dxa"/>
          </w:tcPr>
          <w:p w14:paraId="2C36A35F" w14:textId="77777777" w:rsidR="007D29A5" w:rsidRPr="00520ECD" w:rsidRDefault="007D29A5" w:rsidP="00B425C3">
            <w:pPr>
              <w:jc w:val="both"/>
            </w:pPr>
            <w:r w:rsidRPr="00520ECD">
              <w:rPr>
                <w:color w:val="111111"/>
                <w:shd w:val="clear" w:color="auto" w:fill="FFFFFF"/>
              </w:rPr>
              <w:t> </w:t>
            </w:r>
          </w:p>
        </w:tc>
        <w:tc>
          <w:tcPr>
            <w:tcW w:w="2613" w:type="dxa"/>
          </w:tcPr>
          <w:p w14:paraId="47263EAA" w14:textId="77777777" w:rsidR="007D29A5" w:rsidRPr="00520ECD" w:rsidRDefault="007D29A5" w:rsidP="00B425C3">
            <w:pPr>
              <w:jc w:val="both"/>
              <w:rPr>
                <w:bCs/>
                <w:shd w:val="clear" w:color="auto" w:fill="FFFFFF"/>
              </w:rPr>
            </w:pPr>
          </w:p>
          <w:p w14:paraId="213EE0B8" w14:textId="77777777" w:rsidR="007D29A5" w:rsidRPr="00520ECD" w:rsidRDefault="007D29A5" w:rsidP="00B425C3">
            <w:pPr>
              <w:jc w:val="both"/>
            </w:pPr>
          </w:p>
        </w:tc>
        <w:tc>
          <w:tcPr>
            <w:tcW w:w="7497" w:type="dxa"/>
          </w:tcPr>
          <w:p w14:paraId="043FA7F9" w14:textId="77777777" w:rsidR="007D29A5" w:rsidRPr="00520ECD" w:rsidRDefault="007D29A5" w:rsidP="00B425C3">
            <w:pPr>
              <w:pStyle w:val="af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20ECD">
              <w:rPr>
                <w:sz w:val="20"/>
                <w:szCs w:val="20"/>
              </w:rPr>
              <w:t>Согласно ООП ДО</w:t>
            </w:r>
          </w:p>
        </w:tc>
      </w:tr>
    </w:tbl>
    <w:p w14:paraId="54D3C6DA" w14:textId="70379766" w:rsidR="004624C5" w:rsidRDefault="004624C5" w:rsidP="00D223A1">
      <w:pPr>
        <w:rPr>
          <w:i/>
          <w:sz w:val="22"/>
          <w:szCs w:val="22"/>
        </w:rPr>
      </w:pPr>
    </w:p>
    <w:p w14:paraId="1FB81B45" w14:textId="74FAD93D" w:rsidR="008B0D45" w:rsidRDefault="008B0D45" w:rsidP="00D223A1">
      <w:pPr>
        <w:rPr>
          <w:i/>
          <w:sz w:val="22"/>
          <w:szCs w:val="22"/>
        </w:rPr>
      </w:pPr>
    </w:p>
    <w:p w14:paraId="566CFBAF" w14:textId="2E005299" w:rsidR="008B0D45" w:rsidRDefault="008B0D45" w:rsidP="00D223A1">
      <w:pPr>
        <w:rPr>
          <w:i/>
          <w:sz w:val="22"/>
          <w:szCs w:val="22"/>
        </w:rPr>
      </w:pPr>
    </w:p>
    <w:p w14:paraId="5D6D923E" w14:textId="77777777" w:rsidR="008B0D45" w:rsidRPr="004B1932" w:rsidRDefault="008B0D45" w:rsidP="00D223A1">
      <w:pPr>
        <w:rPr>
          <w:i/>
          <w:sz w:val="22"/>
          <w:szCs w:val="22"/>
        </w:rPr>
      </w:pPr>
    </w:p>
    <w:p w14:paraId="5B806FA9" w14:textId="77777777" w:rsidR="00711A3F" w:rsidRPr="004B1932" w:rsidRDefault="00711A3F" w:rsidP="00D223A1">
      <w:pPr>
        <w:rPr>
          <w:i/>
          <w:sz w:val="22"/>
          <w:szCs w:val="22"/>
        </w:rPr>
      </w:pPr>
    </w:p>
    <w:p w14:paraId="1FA0E195" w14:textId="77777777" w:rsidR="00E24337" w:rsidRDefault="00E24337" w:rsidP="006B1D1C">
      <w:pPr>
        <w:jc w:val="right"/>
        <w:rPr>
          <w:i/>
          <w:sz w:val="22"/>
          <w:szCs w:val="22"/>
        </w:rPr>
      </w:pPr>
    </w:p>
    <w:p w14:paraId="694897C2" w14:textId="649E1538" w:rsidR="007D29A5" w:rsidRDefault="006B1D1C" w:rsidP="006B1D1C">
      <w:pPr>
        <w:jc w:val="right"/>
        <w:rPr>
          <w:i/>
          <w:sz w:val="22"/>
          <w:szCs w:val="22"/>
        </w:rPr>
      </w:pPr>
      <w:r w:rsidRPr="004B1932">
        <w:rPr>
          <w:i/>
          <w:sz w:val="22"/>
          <w:szCs w:val="22"/>
        </w:rPr>
        <w:t>Приложение 2- учитель-логопед</w:t>
      </w:r>
    </w:p>
    <w:p w14:paraId="6DD30377" w14:textId="77777777" w:rsidR="008B0D45" w:rsidRPr="004B1932" w:rsidRDefault="008B0D45" w:rsidP="006B1D1C">
      <w:pPr>
        <w:jc w:val="right"/>
        <w:rPr>
          <w:i/>
          <w:sz w:val="22"/>
          <w:szCs w:val="22"/>
        </w:rPr>
      </w:pPr>
    </w:p>
    <w:p w14:paraId="20F2E6DD" w14:textId="7C3FF26A" w:rsidR="00711A3F" w:rsidRPr="004B1932" w:rsidRDefault="007D29A5" w:rsidP="00D223A1">
      <w:pPr>
        <w:spacing w:line="360" w:lineRule="auto"/>
        <w:jc w:val="center"/>
        <w:rPr>
          <w:b/>
          <w:sz w:val="22"/>
          <w:szCs w:val="22"/>
        </w:rPr>
      </w:pPr>
      <w:r w:rsidRPr="004B1932">
        <w:rPr>
          <w:b/>
          <w:sz w:val="22"/>
          <w:szCs w:val="22"/>
        </w:rPr>
        <w:t>Индивидуальный перспективный план коррек</w:t>
      </w:r>
      <w:r w:rsidR="00A915FA" w:rsidRPr="004B1932">
        <w:rPr>
          <w:b/>
          <w:sz w:val="22"/>
          <w:szCs w:val="22"/>
        </w:rPr>
        <w:t>ционно-развивающей работы на 202</w:t>
      </w:r>
      <w:r w:rsidR="003918F4">
        <w:rPr>
          <w:b/>
          <w:sz w:val="22"/>
          <w:szCs w:val="22"/>
        </w:rPr>
        <w:t>3</w:t>
      </w:r>
      <w:r w:rsidR="00A915FA" w:rsidRPr="004B1932">
        <w:rPr>
          <w:b/>
          <w:sz w:val="22"/>
          <w:szCs w:val="22"/>
        </w:rPr>
        <w:t xml:space="preserve"> – 202</w:t>
      </w:r>
      <w:r w:rsidR="003918F4">
        <w:rPr>
          <w:b/>
          <w:sz w:val="22"/>
          <w:szCs w:val="22"/>
        </w:rPr>
        <w:t>4</w:t>
      </w:r>
      <w:r w:rsidRPr="004B1932">
        <w:rPr>
          <w:b/>
          <w:sz w:val="22"/>
          <w:szCs w:val="22"/>
        </w:rPr>
        <w:t xml:space="preserve"> учебный год</w:t>
      </w: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12928"/>
      </w:tblGrid>
      <w:tr w:rsidR="000B2BAA" w:rsidRPr="00162608" w14:paraId="42B7FE9B" w14:textId="77777777" w:rsidTr="0059456B">
        <w:tc>
          <w:tcPr>
            <w:tcW w:w="2553" w:type="dxa"/>
          </w:tcPr>
          <w:p w14:paraId="218F69A7" w14:textId="77777777" w:rsidR="000B2BAA" w:rsidRPr="00162608" w:rsidRDefault="000B2BAA" w:rsidP="0059456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162608">
              <w:rPr>
                <w:rFonts w:eastAsia="Calibri"/>
                <w:b/>
                <w:i/>
                <w:lang w:eastAsia="en-US"/>
              </w:rPr>
              <w:t>Направление</w:t>
            </w:r>
          </w:p>
          <w:p w14:paraId="15D4FC72" w14:textId="77777777" w:rsidR="000B2BAA" w:rsidRPr="00162608" w:rsidRDefault="000B2BAA" w:rsidP="0059456B">
            <w:pPr>
              <w:jc w:val="center"/>
              <w:rPr>
                <w:rFonts w:eastAsia="Calibri"/>
                <w:b/>
                <w:lang w:eastAsia="en-US"/>
              </w:rPr>
            </w:pPr>
            <w:r w:rsidRPr="00162608">
              <w:rPr>
                <w:rFonts w:eastAsia="Calibri"/>
                <w:b/>
                <w:i/>
                <w:lang w:eastAsia="en-US"/>
              </w:rPr>
              <w:t>коррекционной работы</w:t>
            </w:r>
          </w:p>
        </w:tc>
        <w:tc>
          <w:tcPr>
            <w:tcW w:w="12928" w:type="dxa"/>
          </w:tcPr>
          <w:p w14:paraId="26E54D8C" w14:textId="77777777" w:rsidR="000B2BAA" w:rsidRPr="00162608" w:rsidRDefault="000B2BAA" w:rsidP="0059456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162608">
              <w:rPr>
                <w:rFonts w:eastAsia="Calibri"/>
                <w:b/>
                <w:i/>
                <w:lang w:eastAsia="en-US"/>
              </w:rPr>
              <w:t>Содержание</w:t>
            </w:r>
          </w:p>
          <w:p w14:paraId="45DCCD2D" w14:textId="77777777" w:rsidR="000B2BAA" w:rsidRPr="00162608" w:rsidRDefault="000B2BAA" w:rsidP="0059456B">
            <w:pPr>
              <w:jc w:val="center"/>
              <w:rPr>
                <w:rFonts w:eastAsia="Calibri"/>
                <w:b/>
                <w:lang w:eastAsia="en-US"/>
              </w:rPr>
            </w:pPr>
            <w:r w:rsidRPr="00162608">
              <w:rPr>
                <w:rFonts w:eastAsia="Calibri"/>
                <w:b/>
                <w:i/>
                <w:lang w:eastAsia="en-US"/>
              </w:rPr>
              <w:t>коррекционной работы</w:t>
            </w:r>
          </w:p>
        </w:tc>
      </w:tr>
      <w:tr w:rsidR="000B2BAA" w:rsidRPr="00162608" w14:paraId="79B4035F" w14:textId="77777777" w:rsidTr="0059456B">
        <w:tc>
          <w:tcPr>
            <w:tcW w:w="2553" w:type="dxa"/>
          </w:tcPr>
          <w:p w14:paraId="27AF502F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Уточнение нервно-психического состояния ребенка</w:t>
            </w:r>
          </w:p>
        </w:tc>
        <w:tc>
          <w:tcPr>
            <w:tcW w:w="12928" w:type="dxa"/>
          </w:tcPr>
          <w:p w14:paraId="0BA3E6AE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Рекомендовано наблюдение у врача-невролога</w:t>
            </w:r>
          </w:p>
          <w:p w14:paraId="29D55F41" w14:textId="77777777" w:rsidR="000B2BAA" w:rsidRPr="00162608" w:rsidRDefault="000B2BAA" w:rsidP="005945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B2BAA" w:rsidRPr="00162608" w14:paraId="79D09E6A" w14:textId="77777777" w:rsidTr="0059456B">
        <w:tc>
          <w:tcPr>
            <w:tcW w:w="2553" w:type="dxa"/>
          </w:tcPr>
          <w:p w14:paraId="09F24DA6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общей моторики, зрительно-пространственной ориентации</w:t>
            </w:r>
          </w:p>
        </w:tc>
        <w:tc>
          <w:tcPr>
            <w:tcW w:w="12928" w:type="dxa"/>
          </w:tcPr>
          <w:p w14:paraId="2F998FC7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Динамические паузы на индивидуальных и подгрупповых коррекционно-развивающих занятиях:</w:t>
            </w:r>
          </w:p>
          <w:p w14:paraId="312DA12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-совершенствование статической и динамической организации движений (точно воспроизводить и удерживать позы, преодоление напряжённости и скованности движений);</w:t>
            </w:r>
          </w:p>
          <w:p w14:paraId="3E8C498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совершенствование ритмического чувства;</w:t>
            </w:r>
          </w:p>
          <w:p w14:paraId="26EDC39E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-совершенствование пространственной организации (гнозиса) движений;</w:t>
            </w:r>
          </w:p>
          <w:p w14:paraId="0A765CBE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объединение отдельных двигательных актов в единый комплекс, добиваясь плавности переключения.</w:t>
            </w:r>
          </w:p>
        </w:tc>
      </w:tr>
      <w:tr w:rsidR="000B2BAA" w:rsidRPr="00162608" w14:paraId="49A21051" w14:textId="77777777" w:rsidTr="0059456B">
        <w:tc>
          <w:tcPr>
            <w:tcW w:w="2553" w:type="dxa"/>
          </w:tcPr>
          <w:p w14:paraId="535A4DF4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произвольной моторики рук</w:t>
            </w:r>
          </w:p>
        </w:tc>
        <w:tc>
          <w:tcPr>
            <w:tcW w:w="12928" w:type="dxa"/>
          </w:tcPr>
          <w:p w14:paraId="4A6D76D0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Совершенствование динамического праксиса и дифференциация движений пальцев обеих рук: </w:t>
            </w:r>
          </w:p>
          <w:p w14:paraId="6473D5F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i/>
                <w:lang w:eastAsia="en-US"/>
              </w:rPr>
              <w:t xml:space="preserve">пальчиковая гимнастика, массаж и самомассаж (грецкие орехи, карандаши, фасоль, пшено, аппликатор Кузнецова, </w:t>
            </w:r>
          </w:p>
          <w:p w14:paraId="4AE52F3D" w14:textId="77777777" w:rsidR="000B2BAA" w:rsidRPr="00162608" w:rsidRDefault="000B2BAA" w:rsidP="0059456B">
            <w:pPr>
              <w:jc w:val="both"/>
              <w:rPr>
                <w:rFonts w:eastAsia="Calibri"/>
                <w:i/>
                <w:lang w:eastAsia="en-US"/>
              </w:rPr>
            </w:pPr>
            <w:r w:rsidRPr="00162608">
              <w:rPr>
                <w:rFonts w:eastAsia="Calibri"/>
                <w:i/>
                <w:lang w:eastAsia="en-US"/>
              </w:rPr>
              <w:t>Су-</w:t>
            </w:r>
            <w:proofErr w:type="spellStart"/>
            <w:r w:rsidRPr="00162608">
              <w:rPr>
                <w:rFonts w:eastAsia="Calibri"/>
                <w:i/>
                <w:lang w:eastAsia="en-US"/>
              </w:rPr>
              <w:t>Джок</w:t>
            </w:r>
            <w:proofErr w:type="spellEnd"/>
            <w:r w:rsidRPr="00162608">
              <w:rPr>
                <w:rFonts w:eastAsia="Calibri"/>
                <w:i/>
                <w:lang w:eastAsia="en-US"/>
              </w:rPr>
              <w:t xml:space="preserve"> мячик, шнуровка, работа с мозаикой и конструктором, обводка и штриховка фигур и т.д.).</w:t>
            </w:r>
          </w:p>
          <w:p w14:paraId="55521951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i/>
                <w:lang w:eastAsia="en-US"/>
              </w:rPr>
              <w:t>Конструирование, моделирование букв из различных материалов.</w:t>
            </w:r>
          </w:p>
        </w:tc>
      </w:tr>
      <w:tr w:rsidR="000B2BAA" w:rsidRPr="00162608" w14:paraId="18964A73" w14:textId="77777777" w:rsidTr="0059456B">
        <w:tc>
          <w:tcPr>
            <w:tcW w:w="2553" w:type="dxa"/>
          </w:tcPr>
          <w:p w14:paraId="6958CFBC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моторики речевого аппарата</w:t>
            </w:r>
          </w:p>
        </w:tc>
        <w:tc>
          <w:tcPr>
            <w:tcW w:w="12928" w:type="dxa"/>
          </w:tcPr>
          <w:p w14:paraId="0F26571C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Совершенствование статической и динамической организации движений артикуляционного, голосового и дыхательного аппарата, координирование их работы:</w:t>
            </w:r>
          </w:p>
          <w:p w14:paraId="4CE891A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упражнения для стимуляции кончика языка (вне ротовой полости);</w:t>
            </w:r>
          </w:p>
          <w:p w14:paraId="1128B49F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упражнения для развития точности движений кончика языка;</w:t>
            </w:r>
          </w:p>
          <w:p w14:paraId="61A60263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укрепление мускулатуры языка, развитие координации движений;</w:t>
            </w:r>
          </w:p>
          <w:p w14:paraId="38B68CDF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-отрабатывать силу выдыхаемой воздушной струи при созданной артикуляционной позе «чашечка», «парус» (упр. «дуем на чашечку»). </w:t>
            </w:r>
            <w:r w:rsidRPr="00162608">
              <w:rPr>
                <w:rFonts w:eastAsia="Calibri"/>
                <w:i/>
                <w:lang w:eastAsia="en-US"/>
              </w:rPr>
              <w:t>Упражнения: «Чашечка», «Качели», «Маляр», «Лошадка», «Грибок», «Дятел», «Фокус», «Почистим зубки», «Вкусное варенье», «Кошка лакает молоко» и др.</w:t>
            </w:r>
          </w:p>
          <w:p w14:paraId="4E4718FC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- воспитание длительного ротового выдоха. </w:t>
            </w:r>
            <w:r w:rsidRPr="00162608">
              <w:rPr>
                <w:rFonts w:eastAsia="Calibri"/>
                <w:i/>
                <w:lang w:eastAsia="en-US"/>
              </w:rPr>
              <w:t>Упр.: «Сдуй снежинки</w:t>
            </w:r>
            <w:proofErr w:type="gramStart"/>
            <w:r w:rsidRPr="00162608">
              <w:rPr>
                <w:rFonts w:eastAsia="Calibri"/>
                <w:i/>
                <w:lang w:eastAsia="en-US"/>
              </w:rPr>
              <w:t>»,  «</w:t>
            </w:r>
            <w:proofErr w:type="gramEnd"/>
            <w:r w:rsidRPr="00162608">
              <w:rPr>
                <w:rFonts w:eastAsia="Calibri"/>
                <w:i/>
                <w:lang w:eastAsia="en-US"/>
              </w:rPr>
              <w:t>Листопад», «Буря в стакане» и т.д.</w:t>
            </w:r>
          </w:p>
        </w:tc>
      </w:tr>
      <w:tr w:rsidR="000B2BAA" w:rsidRPr="00162608" w14:paraId="0411F135" w14:textId="77777777" w:rsidTr="0059456B">
        <w:tc>
          <w:tcPr>
            <w:tcW w:w="2553" w:type="dxa"/>
          </w:tcPr>
          <w:p w14:paraId="58B2DB84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просодической стороны речи</w:t>
            </w:r>
          </w:p>
        </w:tc>
        <w:tc>
          <w:tcPr>
            <w:tcW w:w="12928" w:type="dxa"/>
          </w:tcPr>
          <w:p w14:paraId="609C4A91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Работа над модуляцией голоса (повышение и понижение голоса):</w:t>
            </w:r>
          </w:p>
          <w:p w14:paraId="66E580EE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воспитание правильного темпа и ритма речи;</w:t>
            </w:r>
          </w:p>
          <w:p w14:paraId="0D9005A7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 -воспитание интонационной выразительности речи;</w:t>
            </w:r>
          </w:p>
          <w:p w14:paraId="69358D50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выработка умения пользоваться громким и тихим голосом;</w:t>
            </w:r>
          </w:p>
          <w:p w14:paraId="467B385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- развитие и совершенствование музыкально-ритмических способностей; </w:t>
            </w:r>
            <w:r w:rsidRPr="00162608">
              <w:rPr>
                <w:rFonts w:eastAsia="Calibri"/>
                <w:i/>
                <w:lang w:eastAsia="en-US"/>
              </w:rPr>
              <w:t>Упр.: «Далеко - близко», «Большой – средний – маленький», «Громко – тихо - шёпотом», «Певцы», «Черепаха-самолётик», «Колыбельная», «Паровозик</w:t>
            </w:r>
            <w:proofErr w:type="gramStart"/>
            <w:r w:rsidRPr="00162608">
              <w:rPr>
                <w:rFonts w:eastAsia="Calibri"/>
                <w:i/>
                <w:lang w:eastAsia="en-US"/>
              </w:rPr>
              <w:t>» ,</w:t>
            </w:r>
            <w:proofErr w:type="gramEnd"/>
            <w:r w:rsidRPr="00162608">
              <w:rPr>
                <w:rFonts w:eastAsia="Calibri"/>
                <w:i/>
                <w:lang w:eastAsia="en-US"/>
              </w:rPr>
              <w:t>«Телефон», «Учим мишку петь», «Угадай, чей это голос – мамы или детёныша», игра с клубочками, игра «Эхо», дыхательная гимнастика.</w:t>
            </w:r>
            <w:r w:rsidRPr="00162608">
              <w:rPr>
                <w:rFonts w:eastAsia="Calibri"/>
                <w:lang w:eastAsia="en-US"/>
              </w:rPr>
              <w:t xml:space="preserve"> </w:t>
            </w:r>
            <w:r w:rsidRPr="00162608">
              <w:rPr>
                <w:rFonts w:eastAsia="Calibri"/>
                <w:i/>
                <w:lang w:eastAsia="en-US"/>
              </w:rPr>
              <w:t xml:space="preserve">Логопедические </w:t>
            </w:r>
            <w:proofErr w:type="spellStart"/>
            <w:r w:rsidRPr="00162608">
              <w:rPr>
                <w:rFonts w:eastAsia="Calibri"/>
                <w:i/>
                <w:lang w:eastAsia="en-US"/>
              </w:rPr>
              <w:t>распевки</w:t>
            </w:r>
            <w:proofErr w:type="spellEnd"/>
            <w:r w:rsidRPr="00162608">
              <w:rPr>
                <w:rFonts w:eastAsia="Calibri"/>
                <w:i/>
                <w:lang w:eastAsia="en-US"/>
              </w:rPr>
              <w:t xml:space="preserve">, логопедические </w:t>
            </w:r>
            <w:proofErr w:type="spellStart"/>
            <w:r w:rsidRPr="00162608">
              <w:rPr>
                <w:rFonts w:eastAsia="Calibri"/>
                <w:i/>
                <w:lang w:eastAsia="en-US"/>
              </w:rPr>
              <w:t>складушки</w:t>
            </w:r>
            <w:proofErr w:type="spellEnd"/>
            <w:r w:rsidRPr="00162608">
              <w:rPr>
                <w:rFonts w:eastAsia="Calibri"/>
                <w:i/>
                <w:lang w:eastAsia="en-US"/>
              </w:rPr>
              <w:t xml:space="preserve"> В. </w:t>
            </w:r>
            <w:proofErr w:type="spellStart"/>
            <w:r w:rsidRPr="00162608">
              <w:rPr>
                <w:rFonts w:eastAsia="Calibri"/>
                <w:i/>
                <w:lang w:eastAsia="en-US"/>
              </w:rPr>
              <w:t>Воскобовича</w:t>
            </w:r>
            <w:proofErr w:type="spellEnd"/>
            <w:r w:rsidRPr="00162608">
              <w:rPr>
                <w:rFonts w:eastAsia="Calibri"/>
                <w:i/>
                <w:lang w:eastAsia="en-US"/>
              </w:rPr>
              <w:t xml:space="preserve">, </w:t>
            </w:r>
            <w:proofErr w:type="spellStart"/>
            <w:r w:rsidRPr="00162608">
              <w:rPr>
                <w:rFonts w:eastAsia="Calibri"/>
                <w:i/>
                <w:lang w:eastAsia="en-US"/>
              </w:rPr>
              <w:t>логоритмика</w:t>
            </w:r>
            <w:proofErr w:type="spellEnd"/>
            <w:r w:rsidRPr="00162608">
              <w:rPr>
                <w:rFonts w:eastAsia="Calibri"/>
                <w:i/>
                <w:lang w:eastAsia="en-US"/>
              </w:rPr>
              <w:t xml:space="preserve"> </w:t>
            </w:r>
            <w:proofErr w:type="spellStart"/>
            <w:r w:rsidRPr="00162608">
              <w:rPr>
                <w:rFonts w:eastAsia="Calibri"/>
                <w:i/>
                <w:lang w:eastAsia="en-US"/>
              </w:rPr>
              <w:t>Е.Железновой</w:t>
            </w:r>
            <w:proofErr w:type="spellEnd"/>
            <w:r w:rsidRPr="00162608">
              <w:rPr>
                <w:rFonts w:eastAsia="Calibri"/>
                <w:i/>
                <w:lang w:eastAsia="en-US"/>
              </w:rPr>
              <w:t>.</w:t>
            </w:r>
          </w:p>
          <w:p w14:paraId="002E1CC2" w14:textId="77777777" w:rsidR="000B2BAA" w:rsidRPr="00162608" w:rsidRDefault="000B2BAA" w:rsidP="0059456B">
            <w:pPr>
              <w:jc w:val="both"/>
              <w:rPr>
                <w:rFonts w:eastAsia="Calibri"/>
                <w:i/>
                <w:lang w:eastAsia="en-US"/>
              </w:rPr>
            </w:pPr>
            <w:r w:rsidRPr="00162608">
              <w:rPr>
                <w:rFonts w:eastAsia="Calibri"/>
                <w:i/>
                <w:lang w:eastAsia="en-US"/>
              </w:rPr>
              <w:t>Отработка слитности гласных: А-У-О-И и т.д.</w:t>
            </w:r>
          </w:p>
        </w:tc>
      </w:tr>
      <w:tr w:rsidR="000B2BAA" w:rsidRPr="00162608" w14:paraId="3CA1A78A" w14:textId="77777777" w:rsidTr="0059456B">
        <w:tc>
          <w:tcPr>
            <w:tcW w:w="2553" w:type="dxa"/>
          </w:tcPr>
          <w:p w14:paraId="3F5F309C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Формирование </w:t>
            </w:r>
            <w:r w:rsidRPr="00162608">
              <w:rPr>
                <w:rFonts w:eastAsia="Calibri"/>
                <w:lang w:eastAsia="en-US"/>
              </w:rPr>
              <w:lastRenderedPageBreak/>
              <w:t>правильного произношения</w:t>
            </w:r>
          </w:p>
        </w:tc>
        <w:tc>
          <w:tcPr>
            <w:tcW w:w="12928" w:type="dxa"/>
          </w:tcPr>
          <w:p w14:paraId="41D894EB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lastRenderedPageBreak/>
              <w:t xml:space="preserve">Автоматизация и дифференциация звуков: </w:t>
            </w:r>
          </w:p>
          <w:p w14:paraId="3C2EF9DA" w14:textId="0596C89E" w:rsidR="00C86F47" w:rsidRDefault="00C86F47" w:rsidP="00E2433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Постановка звука «Ш»</w:t>
            </w:r>
          </w:p>
          <w:p w14:paraId="4BD57DDB" w14:textId="4AA3EDF0" w:rsidR="00C86F47" w:rsidRDefault="00C86F47" w:rsidP="00C86F4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Постановка звука «Ж»</w:t>
            </w:r>
          </w:p>
          <w:p w14:paraId="738E7D35" w14:textId="2E4A228B" w:rsidR="00C86F47" w:rsidRDefault="00C86F47" w:rsidP="00C86F4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Постановка звука «Ч»</w:t>
            </w:r>
          </w:p>
          <w:p w14:paraId="3C6654D6" w14:textId="6705A216" w:rsidR="00C86F47" w:rsidRDefault="00C86F47" w:rsidP="00C86F4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Постановка звука «Щ»</w:t>
            </w:r>
          </w:p>
          <w:p w14:paraId="6EB0B714" w14:textId="4137CCE9" w:rsidR="00E24337" w:rsidRPr="00E24337" w:rsidRDefault="00E24337" w:rsidP="00E2433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>Автоматизация звука «</w:t>
            </w:r>
            <w:r w:rsidR="00C86F47">
              <w:rPr>
                <w:rFonts w:eastAsia="Calibri"/>
                <w:szCs w:val="24"/>
              </w:rPr>
              <w:t>Ш</w:t>
            </w:r>
            <w:r w:rsidRPr="00E24337">
              <w:rPr>
                <w:rFonts w:eastAsia="Calibri"/>
                <w:szCs w:val="24"/>
              </w:rPr>
              <w:t>»</w:t>
            </w:r>
          </w:p>
          <w:p w14:paraId="0C6C7AEC" w14:textId="57BADD7F" w:rsidR="00E24337" w:rsidRDefault="00E24337" w:rsidP="00E2433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>Автоматизация звука «</w:t>
            </w:r>
            <w:r w:rsidR="00C86F47">
              <w:rPr>
                <w:rFonts w:eastAsia="Calibri"/>
                <w:szCs w:val="24"/>
              </w:rPr>
              <w:t>Ж</w:t>
            </w:r>
            <w:r w:rsidRPr="00E24337">
              <w:rPr>
                <w:rFonts w:eastAsia="Calibri"/>
                <w:szCs w:val="24"/>
              </w:rPr>
              <w:t>»</w:t>
            </w:r>
          </w:p>
          <w:p w14:paraId="6D85EE0A" w14:textId="200DEFDA" w:rsidR="00C86F47" w:rsidRPr="00E24337" w:rsidRDefault="00C86F47" w:rsidP="00C86F4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>Автоматизация звука «</w:t>
            </w:r>
            <w:r>
              <w:rPr>
                <w:rFonts w:eastAsia="Calibri"/>
                <w:szCs w:val="24"/>
              </w:rPr>
              <w:t>Ч</w:t>
            </w:r>
            <w:r w:rsidRPr="00E24337">
              <w:rPr>
                <w:rFonts w:eastAsia="Calibri"/>
                <w:szCs w:val="24"/>
              </w:rPr>
              <w:t>»</w:t>
            </w:r>
          </w:p>
          <w:p w14:paraId="4609DD1C" w14:textId="7E15CCD7" w:rsidR="00C86F47" w:rsidRPr="00E24337" w:rsidRDefault="00C86F47" w:rsidP="00C86F4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>Автоматизация звука «</w:t>
            </w:r>
            <w:r>
              <w:rPr>
                <w:rFonts w:eastAsia="Calibri"/>
                <w:szCs w:val="24"/>
              </w:rPr>
              <w:t>Щ</w:t>
            </w:r>
            <w:r w:rsidRPr="00E24337">
              <w:rPr>
                <w:rFonts w:eastAsia="Calibri"/>
                <w:szCs w:val="24"/>
              </w:rPr>
              <w:t>»</w:t>
            </w:r>
          </w:p>
          <w:p w14:paraId="36D03B76" w14:textId="77777777" w:rsidR="00C86F47" w:rsidRPr="00E24337" w:rsidRDefault="00C86F47" w:rsidP="00E24337">
            <w:pPr>
              <w:rPr>
                <w:rFonts w:eastAsia="Calibri"/>
                <w:szCs w:val="24"/>
              </w:rPr>
            </w:pPr>
          </w:p>
          <w:p w14:paraId="177A73AE" w14:textId="77777777" w:rsidR="000B2BAA" w:rsidRPr="00162608" w:rsidRDefault="000B2BAA" w:rsidP="0059456B">
            <w:pPr>
              <w:ind w:firstLine="708"/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u w:val="single"/>
                <w:lang w:val="en-US" w:eastAsia="en-US"/>
              </w:rPr>
              <w:t>I</w:t>
            </w:r>
            <w:r w:rsidRPr="00162608">
              <w:rPr>
                <w:rFonts w:eastAsia="Calibri"/>
                <w:iCs/>
                <w:u w:val="single"/>
                <w:lang w:eastAsia="en-US"/>
              </w:rPr>
              <w:t xml:space="preserve"> этап  - подготовительный</w:t>
            </w:r>
          </w:p>
          <w:p w14:paraId="4FB4A3CA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Задача - всесторонняя подготовка ребенка к коррекционной работе.</w:t>
            </w:r>
          </w:p>
          <w:p w14:paraId="5FFC6475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а) развитие слухового внимания, памяти, фонематического восприятия;</w:t>
            </w:r>
          </w:p>
          <w:p w14:paraId="70A6C1CE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б) формирование артикуляционной моторики;</w:t>
            </w:r>
          </w:p>
          <w:p w14:paraId="4865EBDB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в) развитие мимики, общей и мелкой моторики</w:t>
            </w:r>
          </w:p>
          <w:p w14:paraId="0915F951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г) развитие зрительного восприятия</w:t>
            </w:r>
          </w:p>
          <w:p w14:paraId="2B0A5A37" w14:textId="77777777" w:rsidR="000B2BAA" w:rsidRPr="00162608" w:rsidRDefault="000B2BAA" w:rsidP="0059456B">
            <w:pPr>
              <w:ind w:firstLine="708"/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u w:val="single"/>
                <w:lang w:val="en-US" w:eastAsia="en-US"/>
              </w:rPr>
              <w:t>II</w:t>
            </w:r>
            <w:r w:rsidRPr="00162608">
              <w:rPr>
                <w:rFonts w:eastAsia="Calibri"/>
                <w:iCs/>
                <w:u w:val="single"/>
                <w:lang w:eastAsia="en-US"/>
              </w:rPr>
              <w:t xml:space="preserve"> этап – формирование произносительных умений и навыков</w:t>
            </w:r>
          </w:p>
          <w:p w14:paraId="4733B5E3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Задачи:</w:t>
            </w:r>
          </w:p>
          <w:p w14:paraId="25D5B15D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а) устранение дефектного звукопроизношения;</w:t>
            </w:r>
          </w:p>
          <w:p w14:paraId="120205D8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 xml:space="preserve">б) дифференциация звуков, сходных </w:t>
            </w:r>
            <w:proofErr w:type="spellStart"/>
            <w:r w:rsidRPr="00162608">
              <w:rPr>
                <w:rFonts w:eastAsia="Calibri"/>
                <w:iCs/>
                <w:lang w:eastAsia="en-US"/>
              </w:rPr>
              <w:t>артикуляционно</w:t>
            </w:r>
            <w:proofErr w:type="spellEnd"/>
            <w:r w:rsidRPr="00162608">
              <w:rPr>
                <w:rFonts w:eastAsia="Calibri"/>
                <w:iCs/>
                <w:lang w:eastAsia="en-US"/>
              </w:rPr>
              <w:t xml:space="preserve"> и акустически;</w:t>
            </w:r>
          </w:p>
          <w:p w14:paraId="72A6E6C3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в) формирование практических навыков и умений пользования исправленной речью.</w:t>
            </w:r>
          </w:p>
          <w:p w14:paraId="07EFC8FE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u w:val="single"/>
                <w:lang w:eastAsia="en-US"/>
              </w:rPr>
              <w:t>Виды работ на данном этапе:</w:t>
            </w:r>
          </w:p>
          <w:p w14:paraId="14FE7F62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1. Автоматизация звуков в слогах обратных, прямых, со стечением согласных, в прямых, со стечением согласных</w:t>
            </w:r>
          </w:p>
          <w:p w14:paraId="0269948B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2. Автоматизация поставленных звуков в словах в том же порядке что и в слогах.</w:t>
            </w:r>
          </w:p>
          <w:p w14:paraId="277445FB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 xml:space="preserve">3. Автоматизация звуков в предложениях. </w:t>
            </w:r>
          </w:p>
          <w:p w14:paraId="32AD6B7A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4. Дифференциация звуков.</w:t>
            </w:r>
          </w:p>
          <w:p w14:paraId="42010821" w14:textId="77777777" w:rsidR="000B2BAA" w:rsidRPr="00162608" w:rsidRDefault="000B2BAA" w:rsidP="0059456B">
            <w:pPr>
              <w:jc w:val="both"/>
              <w:rPr>
                <w:rFonts w:eastAsia="Calibri"/>
                <w:color w:val="FF0000"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5. Автоматизация звуков в спонтанной речи.</w:t>
            </w:r>
          </w:p>
        </w:tc>
      </w:tr>
      <w:tr w:rsidR="000B2BAA" w:rsidRPr="00162608" w14:paraId="01A7927D" w14:textId="77777777" w:rsidTr="0059456B">
        <w:tc>
          <w:tcPr>
            <w:tcW w:w="2553" w:type="dxa"/>
          </w:tcPr>
          <w:p w14:paraId="20A532E6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lastRenderedPageBreak/>
              <w:t>Совершенствование фонематического восприятия, навыков звукового анализа и синтеза</w:t>
            </w:r>
          </w:p>
        </w:tc>
        <w:tc>
          <w:tcPr>
            <w:tcW w:w="12928" w:type="dxa"/>
          </w:tcPr>
          <w:p w14:paraId="7C9E6C41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1.Закрепление представления о гласных и согласных звуках, их отличительных признаках. Упражнение в различении на слух гласных и согласных звуков, в подборе слов на заданные гласные и согласные звуки.</w:t>
            </w:r>
          </w:p>
          <w:p w14:paraId="64ABFD7C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rFonts w:eastAsia="Calibri"/>
                <w:i/>
                <w:lang w:eastAsia="en-US"/>
              </w:rPr>
              <w:t>Игры: «Хлопай, не зевай» «Для кого картинка «Мяч не трогать или поймать-постарайся угадать», «Найдем спрятанные слова», «Найди общий звук», «Мышка или мишка»</w:t>
            </w:r>
          </w:p>
          <w:p w14:paraId="35287243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2. Закрепление представления о твердости-мягкости, глухости-звонкости согласных звуков. Упражнение в дифференциации согласных звуков по акустическим признакам и по месту образования.</w:t>
            </w:r>
          </w:p>
          <w:p w14:paraId="6BB4439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3. Знакомство с новыми звуками. Формирование умения выделять звуки на фоне слова, подбирать слова с этими звуками.</w:t>
            </w:r>
          </w:p>
          <w:p w14:paraId="7D92BE9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4. Совершенствование навыков звукового анализа и синтеза слов из трех-пяти звуков.</w:t>
            </w:r>
          </w:p>
        </w:tc>
      </w:tr>
      <w:tr w:rsidR="000B2BAA" w:rsidRPr="00162608" w14:paraId="58708D60" w14:textId="77777777" w:rsidTr="0059456B">
        <w:tc>
          <w:tcPr>
            <w:tcW w:w="2553" w:type="dxa"/>
          </w:tcPr>
          <w:p w14:paraId="14AB65DB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Работа над слоговой структурой слова</w:t>
            </w:r>
          </w:p>
        </w:tc>
        <w:tc>
          <w:tcPr>
            <w:tcW w:w="12928" w:type="dxa"/>
          </w:tcPr>
          <w:p w14:paraId="0E6F4EF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1.Продолжение работы над трехсложными словами со стечением согласных и закрытыми слогами (абрикос, апельсин) и введением их в предложения.</w:t>
            </w:r>
          </w:p>
          <w:p w14:paraId="5F360960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2. Работа над односложными словами со стечением согласных в начале и конце слов (слон, мост) и над двусложными словами с двумя стечениями согласных (планка) и введением их в предложения.</w:t>
            </w:r>
          </w:p>
          <w:p w14:paraId="371298AE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3.Работа над трех-, четырех-, и пятисложными словами со сложной </w:t>
            </w:r>
            <w:proofErr w:type="spellStart"/>
            <w:r w:rsidRPr="00162608">
              <w:rPr>
                <w:rFonts w:eastAsia="Calibri"/>
                <w:lang w:eastAsia="en-US"/>
              </w:rPr>
              <w:t>звукослоговой</w:t>
            </w:r>
            <w:proofErr w:type="spellEnd"/>
            <w:r w:rsidRPr="00162608">
              <w:rPr>
                <w:rFonts w:eastAsia="Calibri"/>
                <w:lang w:eastAsia="en-US"/>
              </w:rPr>
              <w:t xml:space="preserve"> структурой (динозавр, градусник, перекресток, температура) и введением их в предложения.</w:t>
            </w:r>
          </w:p>
          <w:p w14:paraId="5F78237A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4. Закрепление навыков слогового анализа и синтеза слов, состоящих из одного, двух, трех слогов.</w:t>
            </w:r>
          </w:p>
          <w:p w14:paraId="1EF5D81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B2BAA" w:rsidRPr="00162608" w14:paraId="1E49B10A" w14:textId="77777777" w:rsidTr="0059456B">
        <w:tc>
          <w:tcPr>
            <w:tcW w:w="2553" w:type="dxa"/>
          </w:tcPr>
          <w:p w14:paraId="70EC889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Развитие и совершенствование лексико-грамматической </w:t>
            </w:r>
            <w:r w:rsidRPr="00162608">
              <w:rPr>
                <w:rFonts w:eastAsia="Calibri"/>
                <w:lang w:eastAsia="en-US"/>
              </w:rPr>
              <w:lastRenderedPageBreak/>
              <w:t>стороны речи</w:t>
            </w:r>
          </w:p>
        </w:tc>
        <w:tc>
          <w:tcPr>
            <w:tcW w:w="12928" w:type="dxa"/>
          </w:tcPr>
          <w:p w14:paraId="3D411E90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lastRenderedPageBreak/>
              <w:t>1.Уточнение имеющегося словаря существительных и его обогащение.</w:t>
            </w:r>
          </w:p>
          <w:p w14:paraId="063E5129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2.Накопление семантико-синтактических валентностей и связей слов по лексическим темам.</w:t>
            </w:r>
          </w:p>
          <w:p w14:paraId="1FBC3304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3.Введение в речь прилагательных, обозначающих признаки и качества предметов.</w:t>
            </w:r>
          </w:p>
          <w:p w14:paraId="11FDDEDF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lastRenderedPageBreak/>
              <w:t>4.Образование множественного числа существительных.</w:t>
            </w:r>
          </w:p>
          <w:p w14:paraId="535BD040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5.Согласование притяжательных местоимений с существительными.</w:t>
            </w:r>
          </w:p>
          <w:p w14:paraId="04510CC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6.Практическое употребление в речи простых предлогов: на, в, за, у, к, с, по, над.</w:t>
            </w:r>
          </w:p>
          <w:p w14:paraId="34640CDA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7.Согласование прилагательных и существительных в роде, числе, падеже.</w:t>
            </w:r>
          </w:p>
          <w:p w14:paraId="7D4DE9DF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8.Употребление приставочных глаголов.</w:t>
            </w:r>
          </w:p>
          <w:p w14:paraId="311218AF" w14:textId="77777777" w:rsidR="000B2BAA" w:rsidRPr="00162608" w:rsidRDefault="000B2BAA" w:rsidP="0059456B">
            <w:pPr>
              <w:jc w:val="both"/>
              <w:rPr>
                <w:rFonts w:eastAsia="Calibri"/>
                <w:color w:val="FF0000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9.Согласование числительных и существительных в ед. числе, мн. числе.</w:t>
            </w:r>
          </w:p>
        </w:tc>
      </w:tr>
      <w:tr w:rsidR="000B2BAA" w:rsidRPr="00162608" w14:paraId="7FD7CF3A" w14:textId="77777777" w:rsidTr="0059456B">
        <w:tc>
          <w:tcPr>
            <w:tcW w:w="2553" w:type="dxa"/>
          </w:tcPr>
          <w:p w14:paraId="0C19A0B5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lastRenderedPageBreak/>
              <w:t>Подготовка к обучению грамоте</w:t>
            </w:r>
          </w:p>
        </w:tc>
        <w:tc>
          <w:tcPr>
            <w:tcW w:w="12928" w:type="dxa"/>
          </w:tcPr>
          <w:p w14:paraId="4E36EB96" w14:textId="77777777" w:rsidR="000B2BAA" w:rsidRPr="00162608" w:rsidRDefault="000B2BAA" w:rsidP="0059456B">
            <w:pPr>
              <w:pStyle w:val="Default"/>
              <w:jc w:val="both"/>
              <w:rPr>
                <w:sz w:val="20"/>
                <w:szCs w:val="20"/>
              </w:rPr>
            </w:pPr>
            <w:r w:rsidRPr="00162608">
              <w:rPr>
                <w:sz w:val="20"/>
                <w:szCs w:val="20"/>
              </w:rPr>
              <w:t>1. Продолжение знакомства с буквами. Формирование умения осознанно читать слова, предложения, тексты.</w:t>
            </w:r>
          </w:p>
          <w:p w14:paraId="2BF8BD4C" w14:textId="77777777" w:rsidR="000B2BAA" w:rsidRPr="00162608" w:rsidRDefault="000B2BAA" w:rsidP="0059456B">
            <w:pPr>
              <w:pStyle w:val="Default"/>
              <w:jc w:val="both"/>
              <w:rPr>
                <w:sz w:val="20"/>
                <w:szCs w:val="20"/>
              </w:rPr>
            </w:pPr>
            <w:r w:rsidRPr="00162608">
              <w:rPr>
                <w:sz w:val="20"/>
                <w:szCs w:val="20"/>
              </w:rPr>
              <w:t>2. Совершенствование умения выкладывать буквы из палочек, кубиков, мозаики, шнуровка; лепить их из пластилина; узнавать буквы с недостающими элементами или» зашумленные» буквы.</w:t>
            </w:r>
          </w:p>
          <w:p w14:paraId="0082E45B" w14:textId="77777777" w:rsidR="000B2BAA" w:rsidRPr="00162608" w:rsidRDefault="000B2BAA" w:rsidP="0059456B">
            <w:pPr>
              <w:pStyle w:val="Default"/>
              <w:jc w:val="both"/>
              <w:rPr>
                <w:sz w:val="20"/>
                <w:szCs w:val="20"/>
              </w:rPr>
            </w:pPr>
            <w:r w:rsidRPr="00162608">
              <w:rPr>
                <w:sz w:val="20"/>
                <w:szCs w:val="20"/>
              </w:rPr>
              <w:t>3. Формирование умения правильно называть буквы русского алфавита.</w:t>
            </w:r>
          </w:p>
          <w:p w14:paraId="387F1F12" w14:textId="77777777" w:rsidR="000B2BAA" w:rsidRPr="00162608" w:rsidRDefault="000B2BAA" w:rsidP="0059456B">
            <w:pPr>
              <w:pStyle w:val="Default"/>
              <w:jc w:val="both"/>
              <w:rPr>
                <w:sz w:val="20"/>
                <w:szCs w:val="20"/>
              </w:rPr>
            </w:pPr>
            <w:r w:rsidRPr="00162608">
              <w:rPr>
                <w:sz w:val="20"/>
                <w:szCs w:val="20"/>
              </w:rPr>
              <w:t>4. Совершенствование навыка осознанного чтения слов, предложений, небольших текстов.</w:t>
            </w:r>
          </w:p>
        </w:tc>
      </w:tr>
      <w:tr w:rsidR="000B2BAA" w:rsidRPr="00162608" w14:paraId="6AD0E00E" w14:textId="77777777" w:rsidTr="0059456B">
        <w:tc>
          <w:tcPr>
            <w:tcW w:w="2553" w:type="dxa"/>
          </w:tcPr>
          <w:p w14:paraId="1535D9A3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связной речи</w:t>
            </w:r>
          </w:p>
        </w:tc>
        <w:tc>
          <w:tcPr>
            <w:tcW w:w="12928" w:type="dxa"/>
          </w:tcPr>
          <w:p w14:paraId="4DEAF58A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color w:val="000000"/>
                <w:lang w:eastAsia="en-US"/>
              </w:rPr>
              <w:t>1. Развитие стремления обсуждать увиденное, рассказывать о переживаниях, впечатлениях.</w:t>
            </w:r>
          </w:p>
          <w:p w14:paraId="49DA993B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2. Закрепление умения составления рассказов по серии картин, сюжетной картине.</w:t>
            </w:r>
          </w:p>
          <w:p w14:paraId="62354E10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3. Обучение составлению рассказов из личного опыта и творческих рассказов.</w:t>
            </w:r>
          </w:p>
          <w:p w14:paraId="3200AFA7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4. Работа над пересказом текста с помощью опорных карточек и схем.</w:t>
            </w:r>
          </w:p>
          <w:p w14:paraId="5F5F6C76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5. Формирование и закрепление умений и навыков составления описательных рассказов по картинно-графическому плану</w:t>
            </w:r>
          </w:p>
        </w:tc>
      </w:tr>
      <w:tr w:rsidR="000B2BAA" w:rsidRPr="00162608" w14:paraId="6D197964" w14:textId="77777777" w:rsidTr="0059456B">
        <w:tc>
          <w:tcPr>
            <w:tcW w:w="2553" w:type="dxa"/>
          </w:tcPr>
          <w:p w14:paraId="6A30563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ВПФ</w:t>
            </w:r>
          </w:p>
          <w:p w14:paraId="5B689A27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928" w:type="dxa"/>
          </w:tcPr>
          <w:p w14:paraId="56EEB504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1. Игры и упражнения на развитие зрительного восприятия «Дорисуй картинку»</w:t>
            </w:r>
          </w:p>
          <w:p w14:paraId="1EA3350B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2. Игры и упражнения на развитие зрительного внимания «Найди различие»</w:t>
            </w:r>
          </w:p>
          <w:p w14:paraId="7636B19F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3. Игры и упражнения на развитие памяти «Вспомни рисунки».</w:t>
            </w:r>
          </w:p>
          <w:p w14:paraId="2B491DAB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4. Игры и упражнения на развитие мышления «Найди недостающие фигуры».</w:t>
            </w:r>
          </w:p>
          <w:p w14:paraId="2F03FB2B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5. Игры и упражнения на развитие речи «Цепочка слов».</w:t>
            </w:r>
          </w:p>
          <w:p w14:paraId="46C7767D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6. Игры и упражнения на развитие воображения «Волшебное превращение».</w:t>
            </w:r>
          </w:p>
        </w:tc>
      </w:tr>
      <w:tr w:rsidR="000B2BAA" w:rsidRPr="00162608" w14:paraId="16FF2235" w14:textId="77777777" w:rsidTr="0059456B">
        <w:tc>
          <w:tcPr>
            <w:tcW w:w="2553" w:type="dxa"/>
          </w:tcPr>
          <w:p w14:paraId="0552E552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Использование компьютерных логопедических программ: мультимедийных презентаций, </w:t>
            </w:r>
          </w:p>
          <w:p w14:paraId="5834352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интерактивных игр</w:t>
            </w:r>
          </w:p>
        </w:tc>
        <w:tc>
          <w:tcPr>
            <w:tcW w:w="12928" w:type="dxa"/>
          </w:tcPr>
          <w:p w14:paraId="65E82C7A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color w:val="000000"/>
                <w:lang w:eastAsia="en-US"/>
              </w:rPr>
              <w:t>Развитие просодических компонентов речи, правильного произношения звуков, фонематических процессов, лексико-грамматических средств языка.</w:t>
            </w:r>
          </w:p>
        </w:tc>
      </w:tr>
      <w:tr w:rsidR="000B2BAA" w:rsidRPr="00162608" w14:paraId="129CC55A" w14:textId="77777777" w:rsidTr="0059456B">
        <w:tc>
          <w:tcPr>
            <w:tcW w:w="2553" w:type="dxa"/>
          </w:tcPr>
          <w:p w14:paraId="54D01595" w14:textId="1555BA01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Организация инд</w:t>
            </w:r>
            <w:r w:rsidR="00890C34">
              <w:rPr>
                <w:rFonts w:eastAsia="Calibri"/>
                <w:lang w:eastAsia="en-US"/>
              </w:rPr>
              <w:t>ивидуальной помощи вне логопеди</w:t>
            </w:r>
            <w:r w:rsidRPr="00162608">
              <w:rPr>
                <w:rFonts w:eastAsia="Calibri"/>
                <w:lang w:eastAsia="en-US"/>
              </w:rPr>
              <w:t>ческих занятий. Работа с родителями</w:t>
            </w:r>
          </w:p>
        </w:tc>
        <w:tc>
          <w:tcPr>
            <w:tcW w:w="12928" w:type="dxa"/>
          </w:tcPr>
          <w:p w14:paraId="4DD8D629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Проведение консультаций, бесед с родителями; ведение тетради для закрепления полученных знаний.</w:t>
            </w:r>
          </w:p>
        </w:tc>
      </w:tr>
    </w:tbl>
    <w:p w14:paraId="234BDB19" w14:textId="77777777" w:rsidR="00711A3F" w:rsidRPr="004B1932" w:rsidRDefault="00711A3F" w:rsidP="00711A3F">
      <w:pPr>
        <w:spacing w:line="360" w:lineRule="auto"/>
        <w:rPr>
          <w:b/>
          <w:sz w:val="22"/>
          <w:szCs w:val="22"/>
        </w:rPr>
      </w:pPr>
    </w:p>
    <w:p w14:paraId="302119E9" w14:textId="77777777" w:rsidR="007D29A5" w:rsidRPr="004B1932" w:rsidRDefault="007D29A5" w:rsidP="007D29A5">
      <w:pPr>
        <w:jc w:val="both"/>
        <w:rPr>
          <w:sz w:val="22"/>
          <w:szCs w:val="22"/>
        </w:rPr>
      </w:pPr>
    </w:p>
    <w:p w14:paraId="00EBD298" w14:textId="77777777" w:rsidR="007D29A5" w:rsidRPr="004B1932" w:rsidRDefault="007D29A5" w:rsidP="007D29A5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71FAC79D" w14:textId="77777777" w:rsidR="007D29A5" w:rsidRPr="004B1932" w:rsidRDefault="007D29A5" w:rsidP="007D29A5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7E7893FA" w14:textId="4022C2C8" w:rsidR="00B425C3" w:rsidRPr="004B1932" w:rsidRDefault="00B425C3" w:rsidP="00E24337">
      <w:pPr>
        <w:rPr>
          <w:rFonts w:eastAsiaTheme="minorHAnsi"/>
          <w:b/>
          <w:sz w:val="22"/>
          <w:szCs w:val="22"/>
          <w:lang w:eastAsia="en-US"/>
        </w:rPr>
      </w:pPr>
    </w:p>
    <w:sectPr w:rsidR="00B425C3" w:rsidRPr="004B1932" w:rsidSect="004C6355">
      <w:footerReference w:type="default" r:id="rId9"/>
      <w:pgSz w:w="16838" w:h="11906" w:orient="landscape"/>
      <w:pgMar w:top="568" w:right="820" w:bottom="56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B6F60" w14:textId="77777777" w:rsidR="00430604" w:rsidRDefault="00430604" w:rsidP="00CB6742">
      <w:r>
        <w:separator/>
      </w:r>
    </w:p>
  </w:endnote>
  <w:endnote w:type="continuationSeparator" w:id="0">
    <w:p w14:paraId="11B63B72" w14:textId="77777777" w:rsidR="00430604" w:rsidRDefault="00430604" w:rsidP="00CB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3070842"/>
      <w:docPartObj>
        <w:docPartGallery w:val="Page Numbers (Bottom of Page)"/>
        <w:docPartUnique/>
      </w:docPartObj>
    </w:sdtPr>
    <w:sdtEndPr/>
    <w:sdtContent>
      <w:p w14:paraId="54DC7C6A" w14:textId="7B4B3D6D" w:rsidR="0059456B" w:rsidRDefault="0059456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30E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99DD5C3" w14:textId="77777777" w:rsidR="0059456B" w:rsidRDefault="005945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F30BA" w14:textId="77777777" w:rsidR="00430604" w:rsidRDefault="00430604" w:rsidP="00CB6742">
      <w:r>
        <w:separator/>
      </w:r>
    </w:p>
  </w:footnote>
  <w:footnote w:type="continuationSeparator" w:id="0">
    <w:p w14:paraId="1E5C0310" w14:textId="77777777" w:rsidR="00430604" w:rsidRDefault="00430604" w:rsidP="00CB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812E6"/>
    <w:multiLevelType w:val="multilevel"/>
    <w:tmpl w:val="4E768A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95D33"/>
    <w:multiLevelType w:val="multilevel"/>
    <w:tmpl w:val="629C55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97ED4"/>
    <w:multiLevelType w:val="hybridMultilevel"/>
    <w:tmpl w:val="463AA3F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BD33666"/>
    <w:multiLevelType w:val="hybridMultilevel"/>
    <w:tmpl w:val="E4B0EED6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C3E9D"/>
    <w:multiLevelType w:val="multilevel"/>
    <w:tmpl w:val="8F9CCF2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C1908"/>
    <w:multiLevelType w:val="hybridMultilevel"/>
    <w:tmpl w:val="159208D0"/>
    <w:lvl w:ilvl="0" w:tplc="8022FF3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285B64"/>
    <w:multiLevelType w:val="hybridMultilevel"/>
    <w:tmpl w:val="60E6CFB0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22D7395F"/>
    <w:multiLevelType w:val="hybridMultilevel"/>
    <w:tmpl w:val="47364022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F72D6"/>
    <w:multiLevelType w:val="hybridMultilevel"/>
    <w:tmpl w:val="0CBA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E4B66"/>
    <w:multiLevelType w:val="hybridMultilevel"/>
    <w:tmpl w:val="0DA8549A"/>
    <w:lvl w:ilvl="0" w:tplc="F20A2A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13C9E"/>
    <w:multiLevelType w:val="hybridMultilevel"/>
    <w:tmpl w:val="8FBEE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20BBB"/>
    <w:multiLevelType w:val="hybridMultilevel"/>
    <w:tmpl w:val="6C7C2A00"/>
    <w:lvl w:ilvl="0" w:tplc="C51670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B5E2A"/>
    <w:multiLevelType w:val="multilevel"/>
    <w:tmpl w:val="8790494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513EAF"/>
    <w:multiLevelType w:val="multilevel"/>
    <w:tmpl w:val="AC944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>
    <w:nsid w:val="3AC71D11"/>
    <w:multiLevelType w:val="hybridMultilevel"/>
    <w:tmpl w:val="B23EAB16"/>
    <w:lvl w:ilvl="0" w:tplc="24A88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B7960E8"/>
    <w:multiLevelType w:val="hybridMultilevel"/>
    <w:tmpl w:val="9DE00F74"/>
    <w:lvl w:ilvl="0" w:tplc="0419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>
    <w:nsid w:val="3DB620F8"/>
    <w:multiLevelType w:val="multilevel"/>
    <w:tmpl w:val="F86A9F1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D8411E"/>
    <w:multiLevelType w:val="multilevel"/>
    <w:tmpl w:val="4AC4C7A6"/>
    <w:lvl w:ilvl="0">
      <w:start w:val="1"/>
      <w:numFmt w:val="decimal"/>
      <w:lvlText w:val="%1."/>
      <w:lvlJc w:val="left"/>
      <w:pPr>
        <w:ind w:left="418" w:hanging="360"/>
      </w:pPr>
    </w:lvl>
    <w:lvl w:ilvl="1">
      <w:start w:val="1"/>
      <w:numFmt w:val="decimal"/>
      <w:isLgl/>
      <w:lvlText w:val="%1.%2."/>
      <w:lvlJc w:val="left"/>
      <w:pPr>
        <w:ind w:left="418" w:hanging="360"/>
      </w:pPr>
    </w:lvl>
    <w:lvl w:ilvl="2">
      <w:start w:val="1"/>
      <w:numFmt w:val="decimal"/>
      <w:isLgl/>
      <w:lvlText w:val="%1.%2.%3."/>
      <w:lvlJc w:val="left"/>
      <w:pPr>
        <w:ind w:left="778" w:hanging="720"/>
      </w:pPr>
    </w:lvl>
    <w:lvl w:ilvl="3">
      <w:start w:val="1"/>
      <w:numFmt w:val="decimal"/>
      <w:isLgl/>
      <w:lvlText w:val="%1.%2.%3.%4."/>
      <w:lvlJc w:val="left"/>
      <w:pPr>
        <w:ind w:left="778" w:hanging="720"/>
      </w:pPr>
    </w:lvl>
    <w:lvl w:ilvl="4">
      <w:start w:val="1"/>
      <w:numFmt w:val="decimal"/>
      <w:isLgl/>
      <w:lvlText w:val="%1.%2.%3.%4.%5."/>
      <w:lvlJc w:val="left"/>
      <w:pPr>
        <w:ind w:left="1138" w:hanging="1080"/>
      </w:pPr>
    </w:lvl>
    <w:lvl w:ilvl="5">
      <w:start w:val="1"/>
      <w:numFmt w:val="decimal"/>
      <w:isLgl/>
      <w:lvlText w:val="%1.%2.%3.%4.%5.%6."/>
      <w:lvlJc w:val="left"/>
      <w:pPr>
        <w:ind w:left="1138" w:hanging="1080"/>
      </w:pPr>
    </w:lvl>
    <w:lvl w:ilvl="6">
      <w:start w:val="1"/>
      <w:numFmt w:val="decimal"/>
      <w:isLgl/>
      <w:lvlText w:val="%1.%2.%3.%4.%5.%6.%7."/>
      <w:lvlJc w:val="left"/>
      <w:pPr>
        <w:ind w:left="1498" w:hanging="1440"/>
      </w:pPr>
    </w:lvl>
    <w:lvl w:ilvl="7">
      <w:start w:val="1"/>
      <w:numFmt w:val="decimal"/>
      <w:isLgl/>
      <w:lvlText w:val="%1.%2.%3.%4.%5.%6.%7.%8."/>
      <w:lvlJc w:val="left"/>
      <w:pPr>
        <w:ind w:left="1498" w:hanging="1440"/>
      </w:pPr>
    </w:lvl>
    <w:lvl w:ilvl="8">
      <w:start w:val="1"/>
      <w:numFmt w:val="decimal"/>
      <w:isLgl/>
      <w:lvlText w:val="%1.%2.%3.%4.%5.%6.%7.%8.%9."/>
      <w:lvlJc w:val="left"/>
      <w:pPr>
        <w:ind w:left="1858" w:hanging="1800"/>
      </w:pPr>
    </w:lvl>
  </w:abstractNum>
  <w:abstractNum w:abstractNumId="18">
    <w:nsid w:val="41F342EC"/>
    <w:multiLevelType w:val="multilevel"/>
    <w:tmpl w:val="3130579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cs="Times New Roman"/>
      </w:rPr>
    </w:lvl>
  </w:abstractNum>
  <w:abstractNum w:abstractNumId="19">
    <w:nsid w:val="429C23A1"/>
    <w:multiLevelType w:val="hybridMultilevel"/>
    <w:tmpl w:val="45786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3F0D7A"/>
    <w:multiLevelType w:val="hybridMultilevel"/>
    <w:tmpl w:val="A9CA5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F0013"/>
    <w:multiLevelType w:val="hybridMultilevel"/>
    <w:tmpl w:val="D29A0C1E"/>
    <w:lvl w:ilvl="0" w:tplc="1B3C2D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E4104"/>
    <w:multiLevelType w:val="multilevel"/>
    <w:tmpl w:val="DBDA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4B3D8A"/>
    <w:multiLevelType w:val="hybridMultilevel"/>
    <w:tmpl w:val="4C4A1D70"/>
    <w:lvl w:ilvl="0" w:tplc="24A88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26815A9"/>
    <w:multiLevelType w:val="multilevel"/>
    <w:tmpl w:val="356CCA6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272E9A"/>
    <w:multiLevelType w:val="hybridMultilevel"/>
    <w:tmpl w:val="6C7C2A00"/>
    <w:lvl w:ilvl="0" w:tplc="C51670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9438C"/>
    <w:multiLevelType w:val="hybridMultilevel"/>
    <w:tmpl w:val="BD8C2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61219EF"/>
    <w:multiLevelType w:val="hybridMultilevel"/>
    <w:tmpl w:val="463E19BA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D27B29"/>
    <w:multiLevelType w:val="hybridMultilevel"/>
    <w:tmpl w:val="63FC5AE8"/>
    <w:lvl w:ilvl="0" w:tplc="EE2813CE">
      <w:start w:val="1"/>
      <w:numFmt w:val="decimal"/>
      <w:lvlText w:val="%1."/>
      <w:lvlJc w:val="left"/>
      <w:pPr>
        <w:ind w:left="78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B0825"/>
    <w:multiLevelType w:val="hybridMultilevel"/>
    <w:tmpl w:val="30A44F30"/>
    <w:lvl w:ilvl="0" w:tplc="24A88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0"/>
  </w:num>
  <w:num w:numId="4">
    <w:abstractNumId w:val="2"/>
  </w:num>
  <w:num w:numId="5">
    <w:abstractNumId w:val="19"/>
  </w:num>
  <w:num w:numId="6">
    <w:abstractNumId w:val="21"/>
  </w:num>
  <w:num w:numId="7">
    <w:abstractNumId w:val="28"/>
  </w:num>
  <w:num w:numId="8">
    <w:abstractNumId w:val="8"/>
  </w:num>
  <w:num w:numId="9">
    <w:abstractNumId w:val="5"/>
  </w:num>
  <w:num w:numId="10">
    <w:abstractNumId w:val="9"/>
  </w:num>
  <w:num w:numId="11">
    <w:abstractNumId w:val="25"/>
  </w:num>
  <w:num w:numId="12">
    <w:abstractNumId w:val="12"/>
  </w:num>
  <w:num w:numId="13">
    <w:abstractNumId w:val="0"/>
  </w:num>
  <w:num w:numId="14">
    <w:abstractNumId w:val="1"/>
  </w:num>
  <w:num w:numId="15">
    <w:abstractNumId w:val="24"/>
  </w:num>
  <w:num w:numId="16">
    <w:abstractNumId w:val="4"/>
  </w:num>
  <w:num w:numId="17">
    <w:abstractNumId w:val="16"/>
  </w:num>
  <w:num w:numId="18">
    <w:abstractNumId w:val="22"/>
  </w:num>
  <w:num w:numId="19">
    <w:abstractNumId w:val="10"/>
  </w:num>
  <w:num w:numId="20">
    <w:abstractNumId w:val="1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7"/>
  </w:num>
  <w:num w:numId="27">
    <w:abstractNumId w:val="3"/>
  </w:num>
  <w:num w:numId="28">
    <w:abstractNumId w:val="14"/>
  </w:num>
  <w:num w:numId="29">
    <w:abstractNumId w:val="2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92"/>
    <w:rsid w:val="00000E70"/>
    <w:rsid w:val="000026AB"/>
    <w:rsid w:val="000066B1"/>
    <w:rsid w:val="00013B8A"/>
    <w:rsid w:val="000208C3"/>
    <w:rsid w:val="00022F77"/>
    <w:rsid w:val="0002581C"/>
    <w:rsid w:val="00026FAD"/>
    <w:rsid w:val="00033010"/>
    <w:rsid w:val="0003487D"/>
    <w:rsid w:val="00036B1A"/>
    <w:rsid w:val="00053AB0"/>
    <w:rsid w:val="00077FF5"/>
    <w:rsid w:val="0008007C"/>
    <w:rsid w:val="000B0F50"/>
    <w:rsid w:val="000B1CAB"/>
    <w:rsid w:val="000B1F62"/>
    <w:rsid w:val="000B2BAA"/>
    <w:rsid w:val="000B5277"/>
    <w:rsid w:val="000B7BB6"/>
    <w:rsid w:val="000C4D71"/>
    <w:rsid w:val="000C6747"/>
    <w:rsid w:val="000D1326"/>
    <w:rsid w:val="000E356A"/>
    <w:rsid w:val="000E5562"/>
    <w:rsid w:val="000F33A5"/>
    <w:rsid w:val="001057A0"/>
    <w:rsid w:val="001076B3"/>
    <w:rsid w:val="001132F3"/>
    <w:rsid w:val="00126718"/>
    <w:rsid w:val="001323F8"/>
    <w:rsid w:val="00142A1C"/>
    <w:rsid w:val="001463FC"/>
    <w:rsid w:val="00156C65"/>
    <w:rsid w:val="00165485"/>
    <w:rsid w:val="00170233"/>
    <w:rsid w:val="00171626"/>
    <w:rsid w:val="00172650"/>
    <w:rsid w:val="001766AF"/>
    <w:rsid w:val="001819EA"/>
    <w:rsid w:val="001840F0"/>
    <w:rsid w:val="001940B9"/>
    <w:rsid w:val="001A0B29"/>
    <w:rsid w:val="001A47CE"/>
    <w:rsid w:val="001B6696"/>
    <w:rsid w:val="001B7F06"/>
    <w:rsid w:val="001C069F"/>
    <w:rsid w:val="001C1621"/>
    <w:rsid w:val="001C6365"/>
    <w:rsid w:val="001D1B58"/>
    <w:rsid w:val="001E0CCD"/>
    <w:rsid w:val="001E2CE8"/>
    <w:rsid w:val="001F4FA8"/>
    <w:rsid w:val="001F6D6A"/>
    <w:rsid w:val="0021040A"/>
    <w:rsid w:val="002167C1"/>
    <w:rsid w:val="00227146"/>
    <w:rsid w:val="0023356C"/>
    <w:rsid w:val="00251EB4"/>
    <w:rsid w:val="002551FC"/>
    <w:rsid w:val="00275343"/>
    <w:rsid w:val="002876D4"/>
    <w:rsid w:val="002916F6"/>
    <w:rsid w:val="0029777C"/>
    <w:rsid w:val="002A07A3"/>
    <w:rsid w:val="002C4E22"/>
    <w:rsid w:val="002F58CB"/>
    <w:rsid w:val="003036FC"/>
    <w:rsid w:val="0030682E"/>
    <w:rsid w:val="00314873"/>
    <w:rsid w:val="003260FB"/>
    <w:rsid w:val="00327163"/>
    <w:rsid w:val="00331297"/>
    <w:rsid w:val="003417CE"/>
    <w:rsid w:val="00347284"/>
    <w:rsid w:val="003635E3"/>
    <w:rsid w:val="003678F3"/>
    <w:rsid w:val="003747F7"/>
    <w:rsid w:val="00374FFB"/>
    <w:rsid w:val="003767F5"/>
    <w:rsid w:val="0038755B"/>
    <w:rsid w:val="003918F4"/>
    <w:rsid w:val="003973A7"/>
    <w:rsid w:val="003C4369"/>
    <w:rsid w:val="003D571D"/>
    <w:rsid w:val="003E13AF"/>
    <w:rsid w:val="003E1B27"/>
    <w:rsid w:val="003E3F59"/>
    <w:rsid w:val="003F38DD"/>
    <w:rsid w:val="004033BF"/>
    <w:rsid w:val="00405F6D"/>
    <w:rsid w:val="00412E3A"/>
    <w:rsid w:val="00423836"/>
    <w:rsid w:val="00430604"/>
    <w:rsid w:val="004446CC"/>
    <w:rsid w:val="00447C52"/>
    <w:rsid w:val="00450306"/>
    <w:rsid w:val="00455CD8"/>
    <w:rsid w:val="004624C5"/>
    <w:rsid w:val="00462E75"/>
    <w:rsid w:val="00464D93"/>
    <w:rsid w:val="00467C32"/>
    <w:rsid w:val="00495DF4"/>
    <w:rsid w:val="0049635A"/>
    <w:rsid w:val="00497F11"/>
    <w:rsid w:val="004A04F2"/>
    <w:rsid w:val="004A0A07"/>
    <w:rsid w:val="004B0906"/>
    <w:rsid w:val="004B1932"/>
    <w:rsid w:val="004C6355"/>
    <w:rsid w:val="004D552A"/>
    <w:rsid w:val="004E4C8E"/>
    <w:rsid w:val="004F46FD"/>
    <w:rsid w:val="005048D3"/>
    <w:rsid w:val="00513F71"/>
    <w:rsid w:val="005160FE"/>
    <w:rsid w:val="00520196"/>
    <w:rsid w:val="00520ECD"/>
    <w:rsid w:val="00522139"/>
    <w:rsid w:val="00526E2B"/>
    <w:rsid w:val="00531C48"/>
    <w:rsid w:val="005349B6"/>
    <w:rsid w:val="00534EE5"/>
    <w:rsid w:val="00543778"/>
    <w:rsid w:val="00545039"/>
    <w:rsid w:val="005572A7"/>
    <w:rsid w:val="00566A9A"/>
    <w:rsid w:val="00585C89"/>
    <w:rsid w:val="0059456B"/>
    <w:rsid w:val="00595273"/>
    <w:rsid w:val="005964DC"/>
    <w:rsid w:val="005A1F69"/>
    <w:rsid w:val="005C19CB"/>
    <w:rsid w:val="005D6ECB"/>
    <w:rsid w:val="005E5A12"/>
    <w:rsid w:val="005E67E9"/>
    <w:rsid w:val="005F4006"/>
    <w:rsid w:val="005F4247"/>
    <w:rsid w:val="00602EE8"/>
    <w:rsid w:val="006060A5"/>
    <w:rsid w:val="006074DE"/>
    <w:rsid w:val="00612B3F"/>
    <w:rsid w:val="0061736B"/>
    <w:rsid w:val="006223C3"/>
    <w:rsid w:val="00624733"/>
    <w:rsid w:val="0062794B"/>
    <w:rsid w:val="00633207"/>
    <w:rsid w:val="006367BB"/>
    <w:rsid w:val="0064129A"/>
    <w:rsid w:val="00646A68"/>
    <w:rsid w:val="006729DD"/>
    <w:rsid w:val="00681DB3"/>
    <w:rsid w:val="00684EFF"/>
    <w:rsid w:val="00685D09"/>
    <w:rsid w:val="00686A9F"/>
    <w:rsid w:val="00696B6E"/>
    <w:rsid w:val="006A121F"/>
    <w:rsid w:val="006A58CA"/>
    <w:rsid w:val="006B1D1C"/>
    <w:rsid w:val="006B40B1"/>
    <w:rsid w:val="006C08D7"/>
    <w:rsid w:val="006F17EF"/>
    <w:rsid w:val="006F3610"/>
    <w:rsid w:val="006F4986"/>
    <w:rsid w:val="00701C48"/>
    <w:rsid w:val="00711A3F"/>
    <w:rsid w:val="00722E7C"/>
    <w:rsid w:val="007257F9"/>
    <w:rsid w:val="007312B3"/>
    <w:rsid w:val="00732753"/>
    <w:rsid w:val="00732C93"/>
    <w:rsid w:val="00734D57"/>
    <w:rsid w:val="007467F1"/>
    <w:rsid w:val="0075344A"/>
    <w:rsid w:val="007539D5"/>
    <w:rsid w:val="00756F88"/>
    <w:rsid w:val="00764051"/>
    <w:rsid w:val="00767974"/>
    <w:rsid w:val="00772289"/>
    <w:rsid w:val="007733BF"/>
    <w:rsid w:val="00775FC1"/>
    <w:rsid w:val="00776FB5"/>
    <w:rsid w:val="00780618"/>
    <w:rsid w:val="0079139E"/>
    <w:rsid w:val="007950B1"/>
    <w:rsid w:val="007C1F4F"/>
    <w:rsid w:val="007C272A"/>
    <w:rsid w:val="007D29A5"/>
    <w:rsid w:val="007D3CEA"/>
    <w:rsid w:val="007D59B0"/>
    <w:rsid w:val="007D5B7C"/>
    <w:rsid w:val="007E2ADB"/>
    <w:rsid w:val="007F2288"/>
    <w:rsid w:val="007F5F32"/>
    <w:rsid w:val="00821384"/>
    <w:rsid w:val="0082379F"/>
    <w:rsid w:val="008332C7"/>
    <w:rsid w:val="00837114"/>
    <w:rsid w:val="00840736"/>
    <w:rsid w:val="00852207"/>
    <w:rsid w:val="00867C76"/>
    <w:rsid w:val="00876226"/>
    <w:rsid w:val="0088076A"/>
    <w:rsid w:val="0088339E"/>
    <w:rsid w:val="00890C34"/>
    <w:rsid w:val="008B0D45"/>
    <w:rsid w:val="008B1D75"/>
    <w:rsid w:val="008C2308"/>
    <w:rsid w:val="008D0693"/>
    <w:rsid w:val="008D1C2C"/>
    <w:rsid w:val="008F110F"/>
    <w:rsid w:val="008F292C"/>
    <w:rsid w:val="008F4E70"/>
    <w:rsid w:val="008F6EAC"/>
    <w:rsid w:val="0090230E"/>
    <w:rsid w:val="00914067"/>
    <w:rsid w:val="0091516C"/>
    <w:rsid w:val="00916235"/>
    <w:rsid w:val="00926BE2"/>
    <w:rsid w:val="00943109"/>
    <w:rsid w:val="00955CF8"/>
    <w:rsid w:val="00971549"/>
    <w:rsid w:val="00983A30"/>
    <w:rsid w:val="009842CC"/>
    <w:rsid w:val="00985729"/>
    <w:rsid w:val="009A3D7D"/>
    <w:rsid w:val="009A4ABD"/>
    <w:rsid w:val="009B110C"/>
    <w:rsid w:val="009C12CE"/>
    <w:rsid w:val="009D229B"/>
    <w:rsid w:val="009D25E3"/>
    <w:rsid w:val="009E578A"/>
    <w:rsid w:val="009F1C43"/>
    <w:rsid w:val="00A0443D"/>
    <w:rsid w:val="00A11303"/>
    <w:rsid w:val="00A1173C"/>
    <w:rsid w:val="00A21AE4"/>
    <w:rsid w:val="00A221B5"/>
    <w:rsid w:val="00A30CA1"/>
    <w:rsid w:val="00A53F9F"/>
    <w:rsid w:val="00A61689"/>
    <w:rsid w:val="00A61A86"/>
    <w:rsid w:val="00A63E96"/>
    <w:rsid w:val="00A64C56"/>
    <w:rsid w:val="00A67272"/>
    <w:rsid w:val="00A752F0"/>
    <w:rsid w:val="00A81419"/>
    <w:rsid w:val="00A915FA"/>
    <w:rsid w:val="00A92A01"/>
    <w:rsid w:val="00AA1D34"/>
    <w:rsid w:val="00AC6B78"/>
    <w:rsid w:val="00AD25C4"/>
    <w:rsid w:val="00AE3286"/>
    <w:rsid w:val="00AE392C"/>
    <w:rsid w:val="00AE7ED5"/>
    <w:rsid w:val="00AF1D93"/>
    <w:rsid w:val="00AF383D"/>
    <w:rsid w:val="00AF3CF7"/>
    <w:rsid w:val="00AF65E8"/>
    <w:rsid w:val="00B0234D"/>
    <w:rsid w:val="00B1403D"/>
    <w:rsid w:val="00B21575"/>
    <w:rsid w:val="00B33581"/>
    <w:rsid w:val="00B40941"/>
    <w:rsid w:val="00B425C3"/>
    <w:rsid w:val="00B42CD1"/>
    <w:rsid w:val="00B440C5"/>
    <w:rsid w:val="00B468AA"/>
    <w:rsid w:val="00B468B5"/>
    <w:rsid w:val="00B47623"/>
    <w:rsid w:val="00B4787D"/>
    <w:rsid w:val="00B5155C"/>
    <w:rsid w:val="00B70963"/>
    <w:rsid w:val="00B77F2A"/>
    <w:rsid w:val="00B87536"/>
    <w:rsid w:val="00B9054C"/>
    <w:rsid w:val="00B94057"/>
    <w:rsid w:val="00BA17E1"/>
    <w:rsid w:val="00BA5EB4"/>
    <w:rsid w:val="00BA6F39"/>
    <w:rsid w:val="00BB1E6F"/>
    <w:rsid w:val="00BC025D"/>
    <w:rsid w:val="00BD284E"/>
    <w:rsid w:val="00BD6959"/>
    <w:rsid w:val="00BD7378"/>
    <w:rsid w:val="00BF09C3"/>
    <w:rsid w:val="00C1288B"/>
    <w:rsid w:val="00C15AA0"/>
    <w:rsid w:val="00C23277"/>
    <w:rsid w:val="00C344D2"/>
    <w:rsid w:val="00C35F60"/>
    <w:rsid w:val="00C43DCC"/>
    <w:rsid w:val="00C509B7"/>
    <w:rsid w:val="00C620AA"/>
    <w:rsid w:val="00C64A29"/>
    <w:rsid w:val="00C66D6A"/>
    <w:rsid w:val="00C744F1"/>
    <w:rsid w:val="00C81596"/>
    <w:rsid w:val="00C82CA7"/>
    <w:rsid w:val="00C86F47"/>
    <w:rsid w:val="00C9496D"/>
    <w:rsid w:val="00C94DE2"/>
    <w:rsid w:val="00CB6742"/>
    <w:rsid w:val="00CB7BCD"/>
    <w:rsid w:val="00CC5C0F"/>
    <w:rsid w:val="00CF6D2F"/>
    <w:rsid w:val="00D00693"/>
    <w:rsid w:val="00D061CF"/>
    <w:rsid w:val="00D1115C"/>
    <w:rsid w:val="00D13A36"/>
    <w:rsid w:val="00D223A1"/>
    <w:rsid w:val="00D22D77"/>
    <w:rsid w:val="00D24915"/>
    <w:rsid w:val="00D26441"/>
    <w:rsid w:val="00D26895"/>
    <w:rsid w:val="00D41B82"/>
    <w:rsid w:val="00D45DAC"/>
    <w:rsid w:val="00D46E30"/>
    <w:rsid w:val="00D564F2"/>
    <w:rsid w:val="00D6517C"/>
    <w:rsid w:val="00D66E80"/>
    <w:rsid w:val="00D83453"/>
    <w:rsid w:val="00D8349C"/>
    <w:rsid w:val="00D83501"/>
    <w:rsid w:val="00D93222"/>
    <w:rsid w:val="00D94434"/>
    <w:rsid w:val="00D9475B"/>
    <w:rsid w:val="00D970F6"/>
    <w:rsid w:val="00DA2E21"/>
    <w:rsid w:val="00DA5846"/>
    <w:rsid w:val="00DB4E34"/>
    <w:rsid w:val="00DB516F"/>
    <w:rsid w:val="00DC2B03"/>
    <w:rsid w:val="00DC3F89"/>
    <w:rsid w:val="00DD1A80"/>
    <w:rsid w:val="00DE7DC3"/>
    <w:rsid w:val="00DF292B"/>
    <w:rsid w:val="00DF58E1"/>
    <w:rsid w:val="00DF5E65"/>
    <w:rsid w:val="00E13D74"/>
    <w:rsid w:val="00E23E3E"/>
    <w:rsid w:val="00E24337"/>
    <w:rsid w:val="00E31D5A"/>
    <w:rsid w:val="00E348C5"/>
    <w:rsid w:val="00E508F9"/>
    <w:rsid w:val="00E52E64"/>
    <w:rsid w:val="00E54506"/>
    <w:rsid w:val="00E61528"/>
    <w:rsid w:val="00E70C0B"/>
    <w:rsid w:val="00E70C9B"/>
    <w:rsid w:val="00E71DF6"/>
    <w:rsid w:val="00E7260F"/>
    <w:rsid w:val="00E73BC7"/>
    <w:rsid w:val="00E757AF"/>
    <w:rsid w:val="00E773F7"/>
    <w:rsid w:val="00E80A8E"/>
    <w:rsid w:val="00E86040"/>
    <w:rsid w:val="00E93E41"/>
    <w:rsid w:val="00EA180E"/>
    <w:rsid w:val="00EA1D3D"/>
    <w:rsid w:val="00EA6F46"/>
    <w:rsid w:val="00EB3DA5"/>
    <w:rsid w:val="00EB6A10"/>
    <w:rsid w:val="00ED2797"/>
    <w:rsid w:val="00EE1CFE"/>
    <w:rsid w:val="00F04528"/>
    <w:rsid w:val="00F05536"/>
    <w:rsid w:val="00F10B92"/>
    <w:rsid w:val="00F24CE3"/>
    <w:rsid w:val="00F27DD1"/>
    <w:rsid w:val="00F41466"/>
    <w:rsid w:val="00F42C3A"/>
    <w:rsid w:val="00F43AA5"/>
    <w:rsid w:val="00F52D4B"/>
    <w:rsid w:val="00F60F00"/>
    <w:rsid w:val="00F71E6E"/>
    <w:rsid w:val="00F80ECB"/>
    <w:rsid w:val="00F82A95"/>
    <w:rsid w:val="00F83D9E"/>
    <w:rsid w:val="00F9438B"/>
    <w:rsid w:val="00F95889"/>
    <w:rsid w:val="00FC2750"/>
    <w:rsid w:val="00FD30C8"/>
    <w:rsid w:val="00FE181E"/>
    <w:rsid w:val="00FE56DA"/>
    <w:rsid w:val="00FF53C8"/>
    <w:rsid w:val="00FF7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4568"/>
  <w15:docId w15:val="{3AA4037A-CB7E-4EF6-B8B5-89DD72D6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C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4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95889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BCD"/>
    <w:pPr>
      <w:ind w:left="720"/>
      <w:contextualSpacing/>
    </w:pPr>
  </w:style>
  <w:style w:type="table" w:styleId="a4">
    <w:name w:val="Table Grid"/>
    <w:basedOn w:val="a1"/>
    <w:uiPriority w:val="59"/>
    <w:rsid w:val="00AE7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67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7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C4D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4D7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58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">
    <w:name w:val="c1"/>
    <w:basedOn w:val="a0"/>
    <w:rsid w:val="00646A68"/>
  </w:style>
  <w:style w:type="character" w:customStyle="1" w:styleId="c9">
    <w:name w:val="c9"/>
    <w:basedOn w:val="a0"/>
    <w:rsid w:val="00646A68"/>
  </w:style>
  <w:style w:type="paragraph" w:styleId="ab">
    <w:name w:val="No Spacing"/>
    <w:uiPriority w:val="1"/>
    <w:qFormat/>
    <w:rsid w:val="00646A6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5A1F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BD284E"/>
    <w:rPr>
      <w:color w:val="0000FF"/>
      <w:u w:val="single"/>
    </w:rPr>
  </w:style>
  <w:style w:type="paragraph" w:styleId="ad">
    <w:name w:val="Body Text"/>
    <w:basedOn w:val="a"/>
    <w:link w:val="ae"/>
    <w:uiPriority w:val="1"/>
    <w:semiHidden/>
    <w:unhideWhenUsed/>
    <w:qFormat/>
    <w:rsid w:val="0088076A"/>
    <w:pPr>
      <w:adjustRightInd/>
      <w:ind w:left="246"/>
    </w:pPr>
    <w:rPr>
      <w:sz w:val="24"/>
      <w:szCs w:val="24"/>
      <w:lang w:bidi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88076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8076A"/>
    <w:pPr>
      <w:adjustRightInd/>
      <w:ind w:left="107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88076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044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">
    <w:name w:val="Strong"/>
    <w:basedOn w:val="a0"/>
    <w:uiPriority w:val="22"/>
    <w:qFormat/>
    <w:rsid w:val="005E5A12"/>
    <w:rPr>
      <w:b/>
      <w:bCs/>
    </w:rPr>
  </w:style>
  <w:style w:type="character" w:styleId="af0">
    <w:name w:val="Emphasis"/>
    <w:basedOn w:val="a0"/>
    <w:uiPriority w:val="20"/>
    <w:qFormat/>
    <w:rsid w:val="007C1F4F"/>
    <w:rPr>
      <w:i/>
      <w:iCs/>
    </w:rPr>
  </w:style>
  <w:style w:type="paragraph" w:customStyle="1" w:styleId="c5">
    <w:name w:val="c5"/>
    <w:basedOn w:val="a"/>
    <w:rsid w:val="00534E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534E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534EE5"/>
  </w:style>
  <w:style w:type="character" w:customStyle="1" w:styleId="c6">
    <w:name w:val="c6"/>
    <w:basedOn w:val="a0"/>
    <w:rsid w:val="00534EE5"/>
  </w:style>
  <w:style w:type="paragraph" w:styleId="af1">
    <w:name w:val="Normal (Web)"/>
    <w:basedOn w:val="a"/>
    <w:uiPriority w:val="99"/>
    <w:unhideWhenUsed/>
    <w:rsid w:val="007D29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0">
    <w:name w:val="c10"/>
    <w:basedOn w:val="a"/>
    <w:rsid w:val="007D29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B0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obrazovanie/fgos/98-kompleksniye-programmy/478-programma-n-v-nishchev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69366-95CC-4F72-B8EE-FF58222B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6987</Words>
  <Characters>39829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Учетная запись Майкрософт</cp:lastModifiedBy>
  <cp:revision>22</cp:revision>
  <cp:lastPrinted>2022-09-22T12:07:00Z</cp:lastPrinted>
  <dcterms:created xsi:type="dcterms:W3CDTF">2022-10-18T06:10:00Z</dcterms:created>
  <dcterms:modified xsi:type="dcterms:W3CDTF">2024-03-29T09:37:00Z</dcterms:modified>
</cp:coreProperties>
</file>